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768" w:rsidRPr="00AF22D3" w:rsidRDefault="00FF0FB9">
      <w:pPr>
        <w:spacing w:after="0" w:line="240" w:lineRule="auto"/>
        <w:jc w:val="center"/>
        <w:rPr>
          <w:rFonts w:asciiTheme="minorHAnsi" w:hAnsiTheme="minorHAnsi" w:cstheme="minorHAnsi"/>
          <w:b/>
          <w:sz w:val="24"/>
          <w:szCs w:val="24"/>
        </w:rPr>
      </w:pPr>
      <w:r w:rsidRPr="00AF22D3">
        <w:rPr>
          <w:rFonts w:asciiTheme="minorHAnsi" w:hAnsiTheme="minorHAnsi" w:cstheme="minorHAnsi"/>
          <w:b/>
          <w:sz w:val="24"/>
          <w:szCs w:val="24"/>
        </w:rPr>
        <w:t>GIFT AGREEMENT</w:t>
      </w:r>
      <w:r w:rsidR="00AF22D3">
        <w:rPr>
          <w:rFonts w:asciiTheme="minorHAnsi" w:hAnsiTheme="minorHAnsi" w:cstheme="minorHAnsi"/>
          <w:b/>
          <w:sz w:val="24"/>
          <w:szCs w:val="24"/>
        </w:rPr>
        <w:t xml:space="preserve"> </w:t>
      </w:r>
      <w:r w:rsidRPr="00AF22D3">
        <w:rPr>
          <w:rFonts w:asciiTheme="minorHAnsi" w:hAnsiTheme="minorHAnsi" w:cstheme="minorHAnsi"/>
          <w:b/>
          <w:sz w:val="24"/>
          <w:szCs w:val="24"/>
        </w:rPr>
        <w:t>BETWEEN</w:t>
      </w:r>
    </w:p>
    <w:p w:rsidR="00B55768" w:rsidRPr="00AF22D3" w:rsidRDefault="00FF0FB9">
      <w:pPr>
        <w:spacing w:after="0" w:line="240" w:lineRule="auto"/>
        <w:jc w:val="center"/>
        <w:rPr>
          <w:rFonts w:asciiTheme="minorHAnsi" w:hAnsiTheme="minorHAnsi" w:cstheme="minorHAnsi"/>
          <w:b/>
          <w:sz w:val="24"/>
          <w:szCs w:val="24"/>
        </w:rPr>
      </w:pPr>
      <w:r w:rsidRPr="00AF22D3">
        <w:rPr>
          <w:rFonts w:asciiTheme="minorHAnsi" w:hAnsiTheme="minorHAnsi" w:cstheme="minorHAnsi"/>
          <w:b/>
          <w:sz w:val="24"/>
          <w:szCs w:val="24"/>
        </w:rPr>
        <w:t>IMsL FOUNDATION</w:t>
      </w:r>
    </w:p>
    <w:p w:rsidR="00B55768" w:rsidRDefault="00FF0FB9">
      <w:pPr>
        <w:spacing w:after="0" w:line="240" w:lineRule="auto"/>
        <w:jc w:val="center"/>
        <w:rPr>
          <w:rFonts w:asciiTheme="minorHAnsi" w:hAnsiTheme="minorHAnsi" w:cstheme="minorHAnsi"/>
          <w:b/>
          <w:sz w:val="24"/>
          <w:szCs w:val="24"/>
        </w:rPr>
      </w:pPr>
      <w:r w:rsidRPr="00AF22D3">
        <w:rPr>
          <w:rFonts w:asciiTheme="minorHAnsi" w:hAnsiTheme="minorHAnsi" w:cstheme="minorHAnsi"/>
          <w:b/>
          <w:sz w:val="24"/>
          <w:szCs w:val="24"/>
        </w:rPr>
        <w:t>AND</w:t>
      </w:r>
    </w:p>
    <w:p w:rsidR="00AF22D3" w:rsidRDefault="004A1D3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_____________________________________</w:t>
      </w:r>
    </w:p>
    <w:p w:rsidR="00907683" w:rsidRPr="00AF22D3" w:rsidRDefault="00907683">
      <w:pPr>
        <w:spacing w:after="0" w:line="240" w:lineRule="auto"/>
        <w:jc w:val="center"/>
        <w:rPr>
          <w:rFonts w:asciiTheme="minorHAnsi" w:hAnsiTheme="minorHAnsi" w:cstheme="minorHAnsi"/>
          <w:b/>
          <w:sz w:val="24"/>
          <w:szCs w:val="24"/>
        </w:rPr>
      </w:pPr>
    </w:p>
    <w:p w:rsidR="00B55768" w:rsidRPr="00AF22D3" w:rsidRDefault="00FF0FB9">
      <w:pPr>
        <w:spacing w:after="0" w:line="240" w:lineRule="auto"/>
        <w:rPr>
          <w:rFonts w:asciiTheme="minorHAnsi" w:hAnsiTheme="minorHAnsi" w:cstheme="minorHAnsi"/>
          <w:szCs w:val="24"/>
        </w:rPr>
      </w:pPr>
      <w:r w:rsidRPr="00AF22D3">
        <w:rPr>
          <w:rFonts w:asciiTheme="minorHAnsi" w:hAnsiTheme="minorHAnsi" w:cstheme="minorHAnsi"/>
          <w:szCs w:val="24"/>
        </w:rPr>
        <w:t xml:space="preserve">THIS GIFT AGREEMENT is made between IMsL Foundation, a </w:t>
      </w:r>
      <w:r w:rsidR="00037413" w:rsidRPr="00AF22D3">
        <w:rPr>
          <w:rFonts w:asciiTheme="minorHAnsi" w:hAnsiTheme="minorHAnsi" w:cstheme="minorHAnsi"/>
          <w:szCs w:val="24"/>
        </w:rPr>
        <w:t>Califo</w:t>
      </w:r>
      <w:r w:rsidR="00037413">
        <w:rPr>
          <w:rFonts w:asciiTheme="minorHAnsi" w:hAnsiTheme="minorHAnsi" w:cstheme="minorHAnsi"/>
          <w:szCs w:val="24"/>
        </w:rPr>
        <w:t>r</w:t>
      </w:r>
      <w:r w:rsidR="00037413" w:rsidRPr="00AF22D3">
        <w:rPr>
          <w:rFonts w:asciiTheme="minorHAnsi" w:hAnsiTheme="minorHAnsi" w:cstheme="minorHAnsi"/>
          <w:szCs w:val="24"/>
        </w:rPr>
        <w:t>nia</w:t>
      </w:r>
      <w:r w:rsidRPr="00AF22D3">
        <w:rPr>
          <w:rFonts w:asciiTheme="minorHAnsi" w:hAnsiTheme="minorHAnsi" w:cstheme="minorHAnsi"/>
          <w:szCs w:val="24"/>
        </w:rPr>
        <w:t xml:space="preserve"> non-profit corporation, and (</w:t>
      </w:r>
      <w:r w:rsidR="00037413">
        <w:rPr>
          <w:rFonts w:asciiTheme="minorHAnsi" w:hAnsiTheme="minorHAnsi" w:cstheme="minorHAnsi"/>
          <w:szCs w:val="24"/>
        </w:rPr>
        <w:t>D</w:t>
      </w:r>
      <w:r w:rsidRPr="00AF22D3">
        <w:rPr>
          <w:rFonts w:asciiTheme="minorHAnsi" w:hAnsiTheme="minorHAnsi" w:cstheme="minorHAnsi"/>
          <w:szCs w:val="24"/>
        </w:rPr>
        <w:t>onor)</w:t>
      </w:r>
      <w:r w:rsidR="00037413">
        <w:rPr>
          <w:rFonts w:asciiTheme="minorHAnsi" w:hAnsiTheme="minorHAnsi" w:cstheme="minorHAnsi"/>
          <w:szCs w:val="24"/>
        </w:rPr>
        <w:t>_____________________</w:t>
      </w:r>
      <w:r w:rsidRPr="00AF22D3">
        <w:rPr>
          <w:rFonts w:asciiTheme="minorHAnsi" w:hAnsiTheme="minorHAnsi" w:cstheme="minorHAnsi"/>
          <w:szCs w:val="24"/>
        </w:rPr>
        <w:t>, to establish a (purpose of gift)</w:t>
      </w:r>
      <w:r w:rsidR="00B11832">
        <w:rPr>
          <w:rFonts w:asciiTheme="minorHAnsi" w:hAnsiTheme="minorHAnsi" w:cstheme="minorHAnsi"/>
          <w:szCs w:val="24"/>
        </w:rPr>
        <w:t xml:space="preserve"> </w:t>
      </w:r>
      <w:r w:rsidR="00037413">
        <w:rPr>
          <w:rFonts w:asciiTheme="minorHAnsi" w:hAnsiTheme="minorHAnsi" w:cstheme="minorHAnsi"/>
          <w:szCs w:val="24"/>
        </w:rPr>
        <w:t>______________________</w:t>
      </w:r>
      <w:r w:rsidRPr="00AF22D3">
        <w:rPr>
          <w:rFonts w:asciiTheme="minorHAnsi" w:hAnsiTheme="minorHAnsi" w:cstheme="minorHAnsi"/>
          <w:szCs w:val="24"/>
        </w:rPr>
        <w:t>. (“Gift”).</w:t>
      </w:r>
    </w:p>
    <w:p w:rsidR="00B55768" w:rsidRPr="00AF22D3" w:rsidRDefault="00B55768">
      <w:pPr>
        <w:spacing w:after="0" w:line="240" w:lineRule="auto"/>
        <w:rPr>
          <w:rFonts w:asciiTheme="minorHAnsi" w:hAnsiTheme="minorHAnsi" w:cstheme="minorHAnsi"/>
          <w:sz w:val="24"/>
          <w:szCs w:val="24"/>
        </w:rPr>
      </w:pPr>
    </w:p>
    <w:p w:rsidR="00B55768" w:rsidRPr="00AF22D3" w:rsidRDefault="00FF0FB9">
      <w:pPr>
        <w:spacing w:after="0" w:line="240" w:lineRule="auto"/>
        <w:rPr>
          <w:rFonts w:asciiTheme="minorHAnsi" w:hAnsiTheme="minorHAnsi" w:cstheme="minorHAnsi"/>
          <w:szCs w:val="24"/>
        </w:rPr>
      </w:pPr>
      <w:r w:rsidRPr="00AF22D3">
        <w:rPr>
          <w:rFonts w:asciiTheme="minorHAnsi" w:hAnsiTheme="minorHAnsi" w:cstheme="minorHAnsi"/>
          <w:szCs w:val="24"/>
        </w:rPr>
        <w:t>The terms of this agreement are as follows:</w:t>
      </w:r>
    </w:p>
    <w:p w:rsidR="00B55768" w:rsidRPr="00AF22D3" w:rsidRDefault="00B55768">
      <w:pPr>
        <w:spacing w:after="0" w:line="240" w:lineRule="auto"/>
        <w:rPr>
          <w:rFonts w:asciiTheme="minorHAnsi" w:hAnsiTheme="minorHAnsi" w:cstheme="minorHAnsi"/>
          <w:szCs w:val="24"/>
        </w:rPr>
      </w:pPr>
    </w:p>
    <w:p w:rsidR="00B55768" w:rsidRPr="00AF22D3" w:rsidRDefault="00FF0FB9">
      <w:pPr>
        <w:pStyle w:val="ListParagraph"/>
        <w:numPr>
          <w:ilvl w:val="0"/>
          <w:numId w:val="1"/>
        </w:numPr>
        <w:spacing w:after="0" w:line="240" w:lineRule="auto"/>
        <w:rPr>
          <w:rFonts w:asciiTheme="minorHAnsi" w:hAnsiTheme="minorHAnsi" w:cstheme="minorHAnsi"/>
          <w:szCs w:val="24"/>
          <w:u w:val="single"/>
        </w:rPr>
      </w:pPr>
      <w:r w:rsidRPr="00AF22D3">
        <w:rPr>
          <w:rFonts w:asciiTheme="minorHAnsi" w:hAnsiTheme="minorHAnsi" w:cstheme="minorHAnsi"/>
          <w:b/>
          <w:szCs w:val="24"/>
        </w:rPr>
        <w:t>Purpose of the gift</w:t>
      </w:r>
      <w:r w:rsidRPr="00AF22D3">
        <w:rPr>
          <w:rFonts w:asciiTheme="minorHAnsi" w:hAnsiTheme="minorHAnsi" w:cstheme="minorHAnsi"/>
          <w:szCs w:val="24"/>
        </w:rPr>
        <w:t xml:space="preserve">. The Gift is to be used for the following programs and/or services: </w:t>
      </w:r>
      <w:r w:rsidRPr="00AF22D3">
        <w:rPr>
          <w:rFonts w:asciiTheme="minorHAnsi" w:hAnsiTheme="minorHAnsi" w:cstheme="minorHAnsi"/>
          <w:szCs w:val="24"/>
          <w:u w:val="single"/>
        </w:rPr>
        <w:tab/>
      </w:r>
      <w:r w:rsidRPr="00AF22D3">
        <w:rPr>
          <w:rFonts w:asciiTheme="minorHAnsi" w:hAnsiTheme="minorHAnsi" w:cstheme="minorHAnsi"/>
          <w:szCs w:val="24"/>
          <w:u w:val="single"/>
        </w:rPr>
        <w:tab/>
      </w:r>
      <w:r w:rsidRPr="00AF22D3">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p>
    <w:p w:rsidR="00B55768" w:rsidRPr="00AF22D3" w:rsidRDefault="00B55768">
      <w:pPr>
        <w:spacing w:after="0" w:line="240" w:lineRule="auto"/>
        <w:rPr>
          <w:rFonts w:asciiTheme="minorHAnsi" w:hAnsiTheme="minorHAnsi" w:cstheme="minorHAnsi"/>
          <w:szCs w:val="24"/>
        </w:rPr>
      </w:pPr>
    </w:p>
    <w:p w:rsidR="00B55768" w:rsidRPr="00AF22D3" w:rsidRDefault="00FF0FB9">
      <w:pPr>
        <w:pStyle w:val="ListParagraph"/>
        <w:numPr>
          <w:ilvl w:val="0"/>
          <w:numId w:val="1"/>
        </w:numPr>
        <w:spacing w:after="0" w:line="240" w:lineRule="auto"/>
        <w:rPr>
          <w:rFonts w:asciiTheme="minorHAnsi" w:hAnsiTheme="minorHAnsi" w:cstheme="minorHAnsi"/>
          <w:szCs w:val="24"/>
        </w:rPr>
      </w:pPr>
      <w:r w:rsidRPr="00AF22D3">
        <w:rPr>
          <w:rFonts w:asciiTheme="minorHAnsi" w:hAnsiTheme="minorHAnsi" w:cstheme="minorHAnsi"/>
          <w:b/>
          <w:szCs w:val="24"/>
        </w:rPr>
        <w:t>Recognition</w:t>
      </w:r>
      <w:r w:rsidRPr="00AF22D3">
        <w:rPr>
          <w:rFonts w:asciiTheme="minorHAnsi" w:hAnsiTheme="minorHAnsi" w:cstheme="minorHAnsi"/>
          <w:szCs w:val="24"/>
        </w:rPr>
        <w:t xml:space="preserve">. The Gift shall be recognized in the following manner: </w:t>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p>
    <w:p w:rsidR="00B55768" w:rsidRPr="00AF22D3" w:rsidRDefault="00B55768">
      <w:pPr>
        <w:pStyle w:val="ListParagraph"/>
        <w:rPr>
          <w:rFonts w:asciiTheme="minorHAnsi" w:hAnsiTheme="minorHAnsi" w:cstheme="minorHAnsi"/>
          <w:szCs w:val="24"/>
        </w:rPr>
      </w:pPr>
    </w:p>
    <w:p w:rsidR="00B55768" w:rsidRPr="00AF22D3" w:rsidRDefault="00FF0FB9">
      <w:pPr>
        <w:pStyle w:val="ListParagraph"/>
        <w:numPr>
          <w:ilvl w:val="0"/>
          <w:numId w:val="1"/>
        </w:numPr>
        <w:spacing w:after="0" w:line="240" w:lineRule="auto"/>
        <w:rPr>
          <w:rFonts w:asciiTheme="minorHAnsi" w:hAnsiTheme="minorHAnsi" w:cstheme="minorHAnsi"/>
          <w:szCs w:val="24"/>
        </w:rPr>
      </w:pPr>
      <w:r w:rsidRPr="00AF22D3">
        <w:rPr>
          <w:rFonts w:asciiTheme="minorHAnsi" w:hAnsiTheme="minorHAnsi" w:cstheme="minorHAnsi"/>
          <w:b/>
          <w:szCs w:val="24"/>
        </w:rPr>
        <w:t>Contribution</w:t>
      </w:r>
      <w:r w:rsidRPr="00AF22D3">
        <w:rPr>
          <w:rFonts w:asciiTheme="minorHAnsi" w:hAnsiTheme="minorHAnsi" w:cstheme="minorHAnsi"/>
          <w:szCs w:val="24"/>
        </w:rPr>
        <w:t>. A donation of $</w:t>
      </w:r>
      <w:r w:rsidRPr="00AF22D3">
        <w:rPr>
          <w:rFonts w:asciiTheme="minorHAnsi" w:hAnsiTheme="minorHAnsi" w:cstheme="minorHAnsi"/>
          <w:szCs w:val="24"/>
          <w:u w:val="single"/>
        </w:rPr>
        <w:tab/>
      </w:r>
      <w:r w:rsidRPr="00AF22D3">
        <w:rPr>
          <w:rFonts w:asciiTheme="minorHAnsi" w:hAnsiTheme="minorHAnsi" w:cstheme="minorHAnsi"/>
          <w:szCs w:val="24"/>
          <w:u w:val="single"/>
        </w:rPr>
        <w:tab/>
      </w:r>
      <w:r w:rsidRPr="00AF22D3">
        <w:rPr>
          <w:rFonts w:asciiTheme="minorHAnsi" w:hAnsiTheme="minorHAnsi" w:cstheme="minorHAnsi"/>
          <w:szCs w:val="24"/>
        </w:rPr>
        <w:t xml:space="preserve"> was donated by (credit card, check) on (Date</w:t>
      </w:r>
      <w:r w:rsidR="004A1D3A">
        <w:rPr>
          <w:rFonts w:asciiTheme="minorHAnsi" w:hAnsiTheme="minorHAnsi" w:cstheme="minorHAnsi"/>
          <w:szCs w:val="24"/>
        </w:rPr>
        <w:t>) __________. A donated item valued at $__________ was donated on (Date) _____________</w:t>
      </w:r>
    </w:p>
    <w:p w:rsidR="00B55768" w:rsidRPr="00AF22D3" w:rsidRDefault="00B55768">
      <w:pPr>
        <w:pStyle w:val="ListParagraph"/>
        <w:rPr>
          <w:rFonts w:asciiTheme="minorHAnsi" w:hAnsiTheme="minorHAnsi" w:cstheme="minorHAnsi"/>
          <w:szCs w:val="24"/>
        </w:rPr>
      </w:pPr>
    </w:p>
    <w:p w:rsidR="00B55768" w:rsidRPr="00AF22D3" w:rsidRDefault="00FF0FB9">
      <w:pPr>
        <w:pStyle w:val="ListParagraph"/>
        <w:numPr>
          <w:ilvl w:val="0"/>
          <w:numId w:val="1"/>
        </w:numPr>
        <w:spacing w:after="0" w:line="240" w:lineRule="auto"/>
        <w:rPr>
          <w:rFonts w:asciiTheme="minorHAnsi" w:hAnsiTheme="minorHAnsi" w:cstheme="minorHAnsi"/>
          <w:szCs w:val="24"/>
        </w:rPr>
      </w:pPr>
      <w:r w:rsidRPr="00AF22D3">
        <w:rPr>
          <w:rFonts w:asciiTheme="minorHAnsi" w:hAnsiTheme="minorHAnsi" w:cstheme="minorHAnsi"/>
          <w:b/>
          <w:szCs w:val="24"/>
        </w:rPr>
        <w:t>Gift Acceptance and Management</w:t>
      </w:r>
      <w:r w:rsidRPr="00AF22D3">
        <w:rPr>
          <w:rFonts w:asciiTheme="minorHAnsi" w:hAnsiTheme="minorHAnsi" w:cstheme="minorHAnsi"/>
          <w:szCs w:val="24"/>
        </w:rPr>
        <w:t>: This gift has been accepted and will be managed in accordance with the IMsL Foundation’s Gift Acceptance Policies and Designated Funds Policies attached to this agreement.</w:t>
      </w:r>
      <w:r w:rsidR="00037413">
        <w:rPr>
          <w:rFonts w:asciiTheme="minorHAnsi" w:hAnsiTheme="minorHAnsi" w:cstheme="minorHAnsi"/>
          <w:szCs w:val="24"/>
        </w:rPr>
        <w:t xml:space="preserve"> </w:t>
      </w:r>
      <w:r w:rsidRPr="00AF22D3">
        <w:rPr>
          <w:rFonts w:asciiTheme="minorHAnsi" w:hAnsiTheme="minorHAnsi" w:cstheme="minorHAnsi"/>
          <w:szCs w:val="24"/>
        </w:rPr>
        <w:t xml:space="preserve">Signature on this agreement denotes receipt and understanding of the policy prior to signing. </w:t>
      </w:r>
    </w:p>
    <w:p w:rsidR="00B55768" w:rsidRPr="00AF22D3" w:rsidRDefault="00B55768">
      <w:pPr>
        <w:pStyle w:val="ListParagraph"/>
        <w:rPr>
          <w:rFonts w:asciiTheme="minorHAnsi" w:hAnsiTheme="minorHAnsi" w:cstheme="minorHAnsi"/>
          <w:szCs w:val="24"/>
        </w:rPr>
      </w:pPr>
    </w:p>
    <w:p w:rsidR="00B55768" w:rsidRDefault="00FF0FB9">
      <w:pPr>
        <w:pStyle w:val="ListParagraph"/>
        <w:numPr>
          <w:ilvl w:val="0"/>
          <w:numId w:val="1"/>
        </w:numPr>
        <w:spacing w:after="0" w:line="240" w:lineRule="auto"/>
        <w:rPr>
          <w:rFonts w:asciiTheme="minorHAnsi" w:hAnsiTheme="minorHAnsi" w:cstheme="minorHAnsi"/>
          <w:szCs w:val="24"/>
        </w:rPr>
      </w:pPr>
      <w:r w:rsidRPr="00AF22D3">
        <w:rPr>
          <w:rFonts w:asciiTheme="minorHAnsi" w:hAnsiTheme="minorHAnsi" w:cstheme="minorHAnsi"/>
          <w:b/>
          <w:szCs w:val="24"/>
        </w:rPr>
        <w:t>Duration of Gift</w:t>
      </w:r>
      <w:r w:rsidRPr="00AF22D3">
        <w:rPr>
          <w:rFonts w:asciiTheme="minorHAnsi" w:hAnsiTheme="minorHAnsi" w:cstheme="minorHAnsi"/>
          <w:szCs w:val="24"/>
        </w:rPr>
        <w:t>: The Gift will be used as specified in this agreement under the direction of the Board of Directors. In the event it becomes undesirable, impractical, or impossible to use the Gift for such purposes as described above, the IMsL Foundation shall have the right to use the Gift for such charitable purposes as it deems appropriate in accordance with its governing instruments.</w:t>
      </w:r>
    </w:p>
    <w:p w:rsidR="00B11832" w:rsidRPr="00B11832" w:rsidRDefault="00B11832" w:rsidP="00B11832">
      <w:pPr>
        <w:pStyle w:val="ListParagraph"/>
        <w:rPr>
          <w:rFonts w:asciiTheme="minorHAnsi" w:hAnsiTheme="minorHAnsi" w:cstheme="minorHAnsi"/>
          <w:szCs w:val="24"/>
        </w:rPr>
      </w:pPr>
    </w:p>
    <w:p w:rsidR="00B11832" w:rsidRPr="00B11832" w:rsidRDefault="00B11832" w:rsidP="00B11832">
      <w:pPr>
        <w:pStyle w:val="ListParagraph"/>
        <w:numPr>
          <w:ilvl w:val="0"/>
          <w:numId w:val="1"/>
        </w:numPr>
        <w:spacing w:after="0" w:line="240" w:lineRule="auto"/>
        <w:rPr>
          <w:rFonts w:asciiTheme="minorHAnsi" w:hAnsiTheme="minorHAnsi" w:cstheme="minorHAnsi"/>
          <w:szCs w:val="24"/>
        </w:rPr>
      </w:pPr>
      <w:r>
        <w:rPr>
          <w:rFonts w:asciiTheme="minorHAnsi" w:hAnsiTheme="minorHAnsi" w:cstheme="minorHAnsi"/>
          <w:szCs w:val="24"/>
        </w:rPr>
        <w:t>Donor</w:t>
      </w:r>
      <w:r w:rsidRPr="00AF22D3">
        <w:rPr>
          <w:rFonts w:asciiTheme="minorHAnsi" w:hAnsiTheme="minorHAnsi" w:cstheme="minorHAnsi"/>
          <w:szCs w:val="24"/>
        </w:rPr>
        <w:t xml:space="preserve"> </w:t>
      </w:r>
      <w:r>
        <w:rPr>
          <w:rFonts w:asciiTheme="minorHAnsi" w:hAnsiTheme="minorHAnsi" w:cstheme="minorHAnsi"/>
          <w:szCs w:val="24"/>
        </w:rPr>
        <w:sym w:font="Wingdings" w:char="F06F"/>
      </w:r>
      <w:r>
        <w:rPr>
          <w:rFonts w:asciiTheme="minorHAnsi" w:hAnsiTheme="minorHAnsi" w:cstheme="minorHAnsi"/>
          <w:szCs w:val="24"/>
        </w:rPr>
        <w:t xml:space="preserve"> does or </w:t>
      </w:r>
      <w:r>
        <w:rPr>
          <w:rFonts w:asciiTheme="minorHAnsi" w:hAnsiTheme="minorHAnsi" w:cstheme="minorHAnsi"/>
          <w:szCs w:val="24"/>
        </w:rPr>
        <w:sym w:font="Wingdings" w:char="F06F"/>
      </w:r>
      <w:r>
        <w:rPr>
          <w:rFonts w:asciiTheme="minorHAnsi" w:hAnsiTheme="minorHAnsi" w:cstheme="minorHAnsi"/>
          <w:szCs w:val="24"/>
        </w:rPr>
        <w:t xml:space="preserve"> does not wish to remain anonymous. Name to use __________________</w:t>
      </w:r>
    </w:p>
    <w:p w:rsidR="00B55768" w:rsidRPr="00AF22D3" w:rsidRDefault="00B55768">
      <w:pPr>
        <w:spacing w:after="0" w:line="240" w:lineRule="auto"/>
        <w:rPr>
          <w:rFonts w:asciiTheme="minorHAnsi" w:hAnsiTheme="minorHAnsi" w:cstheme="minorHAnsi"/>
          <w:szCs w:val="24"/>
        </w:rPr>
      </w:pPr>
    </w:p>
    <w:p w:rsidR="00B55768" w:rsidRPr="00AF22D3" w:rsidRDefault="00FF0FB9">
      <w:pPr>
        <w:spacing w:after="0" w:line="240" w:lineRule="auto"/>
        <w:rPr>
          <w:rFonts w:asciiTheme="minorHAnsi" w:hAnsiTheme="minorHAnsi" w:cstheme="minorHAnsi"/>
          <w:szCs w:val="24"/>
        </w:rPr>
      </w:pPr>
      <w:r w:rsidRPr="00AF22D3">
        <w:rPr>
          <w:rFonts w:asciiTheme="minorHAnsi" w:hAnsiTheme="minorHAnsi" w:cstheme="minorHAnsi"/>
          <w:szCs w:val="24"/>
        </w:rPr>
        <w:t>IN WITNESS WHEREOF, the IMsL Foundation and the donor have executed this agreement.</w:t>
      </w:r>
    </w:p>
    <w:p w:rsidR="00B55768" w:rsidRPr="00AF22D3" w:rsidRDefault="00B55768">
      <w:pPr>
        <w:spacing w:after="0" w:line="240" w:lineRule="auto"/>
        <w:rPr>
          <w:rFonts w:asciiTheme="minorHAnsi" w:hAnsiTheme="minorHAnsi" w:cstheme="minorHAnsi"/>
          <w:sz w:val="24"/>
          <w:szCs w:val="24"/>
        </w:rPr>
      </w:pPr>
    </w:p>
    <w:p w:rsidR="00B55768" w:rsidRPr="00AF22D3" w:rsidRDefault="00FF0FB9">
      <w:pPr>
        <w:spacing w:after="0" w:line="240" w:lineRule="auto"/>
        <w:ind w:right="-720"/>
        <w:rPr>
          <w:rFonts w:asciiTheme="minorHAnsi" w:hAnsiTheme="minorHAnsi" w:cstheme="minorHAnsi"/>
          <w:sz w:val="24"/>
          <w:szCs w:val="24"/>
        </w:rPr>
      </w:pPr>
      <w:r w:rsidRPr="00AF22D3">
        <w:rPr>
          <w:rFonts w:asciiTheme="minorHAnsi" w:hAnsiTheme="minorHAnsi" w:cstheme="minorHAnsi"/>
          <w:sz w:val="24"/>
          <w:szCs w:val="24"/>
          <w:u w:val="single"/>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rPr>
        <w:tab/>
      </w:r>
    </w:p>
    <w:p w:rsidR="00B55768" w:rsidRPr="00AF22D3" w:rsidRDefault="00FF0FB9">
      <w:pPr>
        <w:spacing w:after="0" w:line="240" w:lineRule="auto"/>
        <w:rPr>
          <w:rFonts w:asciiTheme="minorHAnsi" w:hAnsiTheme="minorHAnsi" w:cstheme="minorHAnsi"/>
          <w:sz w:val="24"/>
          <w:szCs w:val="24"/>
        </w:rPr>
      </w:pPr>
      <w:r w:rsidRPr="00AF22D3">
        <w:rPr>
          <w:rFonts w:asciiTheme="minorHAnsi" w:hAnsiTheme="minorHAnsi" w:cstheme="minorHAnsi"/>
          <w:sz w:val="24"/>
          <w:szCs w:val="24"/>
        </w:rPr>
        <w:t>IMsL Foundation</w:t>
      </w:r>
      <w:r w:rsidR="004A1D3A">
        <w:rPr>
          <w:rFonts w:asciiTheme="minorHAnsi" w:hAnsiTheme="minorHAnsi" w:cstheme="minorHAnsi"/>
          <w:sz w:val="24"/>
          <w:szCs w:val="24"/>
        </w:rPr>
        <w:t xml:space="preserve"> (Authorized Signature)</w:t>
      </w:r>
      <w:r w:rsidR="004A1D3A">
        <w:rPr>
          <w:rFonts w:asciiTheme="minorHAnsi" w:hAnsiTheme="minorHAnsi" w:cstheme="minorHAnsi"/>
          <w:sz w:val="24"/>
          <w:szCs w:val="24"/>
        </w:rPr>
        <w:tab/>
      </w:r>
      <w:r w:rsidR="004A1D3A">
        <w:rPr>
          <w:rFonts w:asciiTheme="minorHAnsi" w:hAnsiTheme="minorHAnsi" w:cstheme="minorHAnsi"/>
          <w:sz w:val="24"/>
          <w:szCs w:val="24"/>
        </w:rPr>
        <w:tab/>
      </w:r>
      <w:r w:rsidR="004A1D3A">
        <w:rPr>
          <w:rFonts w:asciiTheme="minorHAnsi" w:hAnsiTheme="minorHAnsi" w:cstheme="minorHAnsi"/>
          <w:sz w:val="24"/>
          <w:szCs w:val="24"/>
        </w:rPr>
        <w:tab/>
        <w:t>Date:</w:t>
      </w:r>
    </w:p>
    <w:p w:rsidR="00B55768" w:rsidRPr="00AF22D3" w:rsidRDefault="00AF22D3">
      <w:pPr>
        <w:spacing w:after="0" w:line="240" w:lineRule="auto"/>
        <w:rPr>
          <w:rFonts w:asciiTheme="minorHAnsi" w:hAnsiTheme="minorHAnsi" w:cstheme="minorHAnsi"/>
          <w:sz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FF0FB9" w:rsidRDefault="00FF0FB9">
      <w:pPr>
        <w:spacing w:after="0" w:line="240" w:lineRule="auto"/>
        <w:rPr>
          <w:rFonts w:asciiTheme="minorHAnsi" w:hAnsiTheme="minorHAnsi" w:cstheme="minorHAnsi"/>
          <w:sz w:val="24"/>
          <w:szCs w:val="24"/>
          <w:u w:val="single"/>
        </w:rPr>
      </w:pPr>
    </w:p>
    <w:p w:rsidR="00B55768" w:rsidRPr="00AF22D3" w:rsidRDefault="00FF0FB9">
      <w:pPr>
        <w:spacing w:after="0" w:line="240" w:lineRule="auto"/>
        <w:rPr>
          <w:rFonts w:asciiTheme="minorHAnsi" w:hAnsiTheme="minorHAnsi" w:cstheme="minorHAnsi"/>
          <w:sz w:val="24"/>
        </w:rPr>
      </w:pPr>
      <w:r w:rsidRPr="00AF22D3">
        <w:rPr>
          <w:rFonts w:asciiTheme="minorHAnsi" w:hAnsiTheme="minorHAnsi" w:cstheme="minorHAnsi"/>
          <w:sz w:val="24"/>
          <w:szCs w:val="24"/>
          <w:u w:val="single"/>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u w:val="single"/>
        </w:rPr>
        <w:tab/>
      </w:r>
      <w:r w:rsidRPr="00AF22D3">
        <w:rPr>
          <w:rFonts w:asciiTheme="minorHAnsi" w:hAnsiTheme="minorHAnsi" w:cstheme="minorHAnsi"/>
          <w:sz w:val="24"/>
          <w:szCs w:val="24"/>
          <w:u w:val="single"/>
        </w:rPr>
        <w:tab/>
      </w:r>
    </w:p>
    <w:p w:rsidR="00B55768" w:rsidRPr="00AF22D3" w:rsidRDefault="00FF0FB9">
      <w:pPr>
        <w:spacing w:after="0" w:line="240" w:lineRule="auto"/>
        <w:rPr>
          <w:rFonts w:asciiTheme="minorHAnsi" w:hAnsiTheme="minorHAnsi" w:cstheme="minorHAnsi"/>
          <w:sz w:val="24"/>
          <w:szCs w:val="24"/>
        </w:rPr>
      </w:pPr>
      <w:r w:rsidRPr="00AF22D3">
        <w:rPr>
          <w:rFonts w:asciiTheme="minorHAnsi" w:hAnsiTheme="minorHAnsi" w:cstheme="minorHAnsi"/>
          <w:sz w:val="24"/>
          <w:szCs w:val="24"/>
        </w:rPr>
        <w:t>Donor</w:t>
      </w:r>
      <w:r>
        <w:rPr>
          <w:rFonts w:asciiTheme="minorHAnsi" w:hAnsiTheme="minorHAnsi" w:cstheme="minorHAnsi"/>
          <w:sz w:val="24"/>
          <w:szCs w:val="24"/>
        </w:rPr>
        <w:tab/>
      </w:r>
      <w:r w:rsidRPr="00AF22D3">
        <w:rPr>
          <w:rFonts w:asciiTheme="minorHAnsi" w:hAnsiTheme="minorHAnsi" w:cstheme="minorHAnsi"/>
          <w:sz w:val="24"/>
          <w:szCs w:val="24"/>
        </w:rPr>
        <w:t>(Donor’s Name)</w:t>
      </w:r>
      <w:r w:rsidRPr="00AF22D3">
        <w:rPr>
          <w:rFonts w:asciiTheme="minorHAnsi" w:hAnsiTheme="minorHAnsi" w:cstheme="minorHAnsi"/>
          <w:sz w:val="24"/>
          <w:szCs w:val="24"/>
        </w:rPr>
        <w:tab/>
      </w:r>
      <w:r w:rsidRPr="00AF22D3">
        <w:rPr>
          <w:rFonts w:asciiTheme="minorHAnsi" w:hAnsiTheme="minorHAnsi" w:cstheme="minorHAnsi"/>
          <w:sz w:val="24"/>
          <w:szCs w:val="24"/>
        </w:rPr>
        <w:tab/>
      </w:r>
      <w:r w:rsidRPr="00AF22D3">
        <w:rPr>
          <w:rFonts w:asciiTheme="minorHAnsi" w:hAnsiTheme="minorHAnsi" w:cstheme="minorHAnsi"/>
          <w:sz w:val="24"/>
          <w:szCs w:val="24"/>
        </w:rPr>
        <w:tab/>
      </w:r>
      <w:r w:rsidRPr="00AF22D3">
        <w:rPr>
          <w:rFonts w:asciiTheme="minorHAnsi" w:hAnsiTheme="minorHAnsi" w:cstheme="minorHAnsi"/>
          <w:sz w:val="24"/>
          <w:szCs w:val="24"/>
        </w:rPr>
        <w:tab/>
      </w:r>
      <w:r w:rsidRPr="00AF22D3">
        <w:rPr>
          <w:rFonts w:asciiTheme="minorHAnsi" w:hAnsiTheme="minorHAnsi" w:cstheme="minorHAnsi"/>
          <w:sz w:val="24"/>
          <w:szCs w:val="24"/>
        </w:rPr>
        <w:tab/>
        <w:t>Date:</w:t>
      </w:r>
    </w:p>
    <w:p w:rsidR="00B55768" w:rsidRDefault="00B55768">
      <w:pPr>
        <w:spacing w:after="0" w:line="240" w:lineRule="auto"/>
        <w:rPr>
          <w:rFonts w:asciiTheme="minorHAnsi" w:hAnsiTheme="minorHAnsi" w:cstheme="minorHAnsi"/>
          <w:sz w:val="24"/>
          <w:szCs w:val="24"/>
        </w:rPr>
      </w:pPr>
    </w:p>
    <w:p w:rsidR="00037413" w:rsidRPr="00C76AB0" w:rsidRDefault="00C76AB0">
      <w:pPr>
        <w:spacing w:after="0" w:line="240" w:lineRule="auto"/>
        <w:rPr>
          <w:rFonts w:asciiTheme="minorHAnsi" w:hAnsiTheme="minorHAnsi" w:cstheme="minorHAnsi"/>
          <w:b/>
          <w:sz w:val="24"/>
          <w:szCs w:val="24"/>
        </w:rPr>
      </w:pPr>
      <w:r w:rsidRPr="00C76AB0">
        <w:rPr>
          <w:rFonts w:asciiTheme="minorHAnsi" w:hAnsiTheme="minorHAnsi" w:cstheme="minorHAnsi"/>
          <w:b/>
          <w:sz w:val="24"/>
          <w:szCs w:val="24"/>
        </w:rPr>
        <w:t>Gift Acceptance Policies</w:t>
      </w:r>
    </w:p>
    <w:p w:rsidR="00C76AB0" w:rsidRDefault="00C76AB0">
      <w:pPr>
        <w:spacing w:after="0" w:line="240" w:lineRule="auto"/>
        <w:rPr>
          <w:rFonts w:asciiTheme="minorHAnsi" w:hAnsiTheme="minorHAnsi" w:cstheme="minorHAnsi"/>
          <w:sz w:val="24"/>
          <w:szCs w:val="24"/>
        </w:rPr>
      </w:pPr>
    </w:p>
    <w:p w:rsidR="00C76AB0" w:rsidRDefault="00C76AB0" w:rsidP="00C76AB0">
      <w:pPr>
        <w:pStyle w:val="ListParagraph"/>
        <w:numPr>
          <w:ilvl w:val="0"/>
          <w:numId w:val="2"/>
        </w:numPr>
        <w:spacing w:after="0" w:line="240" w:lineRule="auto"/>
        <w:rPr>
          <w:rFonts w:asciiTheme="minorHAnsi" w:hAnsiTheme="minorHAnsi" w:cstheme="minorHAnsi"/>
          <w:sz w:val="24"/>
          <w:szCs w:val="24"/>
        </w:rPr>
      </w:pPr>
      <w:r w:rsidRPr="00C76AB0">
        <w:rPr>
          <w:rFonts w:asciiTheme="minorHAnsi" w:hAnsiTheme="minorHAnsi" w:cstheme="minorHAnsi"/>
          <w:sz w:val="24"/>
          <w:szCs w:val="24"/>
        </w:rPr>
        <w:t>IMsL Foundation solicits and accepts gifts that are consistent with its mission.</w:t>
      </w:r>
    </w:p>
    <w:p w:rsidR="00C76AB0" w:rsidRDefault="00C76AB0" w:rsidP="00C76AB0">
      <w:pPr>
        <w:pStyle w:val="ListParagraph"/>
        <w:numPr>
          <w:ilvl w:val="0"/>
          <w:numId w:val="2"/>
        </w:numPr>
        <w:spacing w:after="0" w:line="240" w:lineRule="auto"/>
        <w:rPr>
          <w:rFonts w:asciiTheme="minorHAnsi" w:hAnsiTheme="minorHAnsi" w:cstheme="minorHAnsi"/>
          <w:sz w:val="24"/>
          <w:szCs w:val="24"/>
        </w:rPr>
      </w:pPr>
      <w:r w:rsidRPr="00C76AB0">
        <w:rPr>
          <w:rFonts w:asciiTheme="minorHAnsi" w:hAnsiTheme="minorHAnsi" w:cstheme="minorHAnsi"/>
          <w:sz w:val="24"/>
          <w:szCs w:val="24"/>
        </w:rPr>
        <w:t xml:space="preserve">Donations will generally be accepted from individuals, partnerships, corporations, foundations, government agencies, or other entities, without limitations. </w:t>
      </w:r>
    </w:p>
    <w:p w:rsidR="00C76AB0" w:rsidRDefault="00C76AB0" w:rsidP="00C76AB0">
      <w:pPr>
        <w:pStyle w:val="ListParagraph"/>
        <w:numPr>
          <w:ilvl w:val="0"/>
          <w:numId w:val="2"/>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donor may designate specific programs or use of the Gift at the time of donation but releases all control of the funds or property once the Gift Agreement is signed. </w:t>
      </w:r>
    </w:p>
    <w:p w:rsidR="00C76AB0" w:rsidRDefault="00C76AB0" w:rsidP="00C76AB0">
      <w:pPr>
        <w:pStyle w:val="ListParagraph"/>
        <w:numPr>
          <w:ilvl w:val="0"/>
          <w:numId w:val="2"/>
        </w:numPr>
        <w:spacing w:after="0" w:line="240" w:lineRule="auto"/>
        <w:rPr>
          <w:rFonts w:asciiTheme="minorHAnsi" w:hAnsiTheme="minorHAnsi" w:cstheme="minorHAnsi"/>
          <w:sz w:val="24"/>
          <w:szCs w:val="24"/>
        </w:rPr>
      </w:pPr>
      <w:r w:rsidRPr="00C76AB0">
        <w:rPr>
          <w:rFonts w:asciiTheme="minorHAnsi" w:hAnsiTheme="minorHAnsi" w:cstheme="minorHAnsi"/>
          <w:sz w:val="24"/>
          <w:szCs w:val="24"/>
        </w:rPr>
        <w:t xml:space="preserve">During its regular fundraising activities, </w:t>
      </w:r>
      <w:r>
        <w:rPr>
          <w:rFonts w:asciiTheme="minorHAnsi" w:hAnsiTheme="minorHAnsi" w:cstheme="minorHAnsi"/>
          <w:sz w:val="24"/>
          <w:szCs w:val="24"/>
        </w:rPr>
        <w:t>IMsL Foundation</w:t>
      </w:r>
      <w:r w:rsidRPr="00C76AB0">
        <w:rPr>
          <w:rFonts w:asciiTheme="minorHAnsi" w:hAnsiTheme="minorHAnsi" w:cstheme="minorHAnsi"/>
          <w:sz w:val="24"/>
          <w:szCs w:val="24"/>
        </w:rPr>
        <w:t xml:space="preserve"> will accept donations of money, real property, personal property, stock, </w:t>
      </w:r>
      <w:r>
        <w:rPr>
          <w:rFonts w:asciiTheme="minorHAnsi" w:hAnsiTheme="minorHAnsi" w:cstheme="minorHAnsi"/>
          <w:sz w:val="24"/>
          <w:szCs w:val="24"/>
        </w:rPr>
        <w:t>b</w:t>
      </w:r>
      <w:r w:rsidRPr="00C76AB0">
        <w:rPr>
          <w:rFonts w:asciiTheme="minorHAnsi" w:hAnsiTheme="minorHAnsi" w:cstheme="minorHAnsi"/>
          <w:sz w:val="24"/>
          <w:szCs w:val="24"/>
        </w:rPr>
        <w:t xml:space="preserve">equests and </w:t>
      </w:r>
      <w:r>
        <w:rPr>
          <w:rFonts w:asciiTheme="minorHAnsi" w:hAnsiTheme="minorHAnsi" w:cstheme="minorHAnsi"/>
          <w:sz w:val="24"/>
          <w:szCs w:val="24"/>
        </w:rPr>
        <w:t>b</w:t>
      </w:r>
      <w:r w:rsidRPr="00C76AB0">
        <w:rPr>
          <w:rFonts w:asciiTheme="minorHAnsi" w:hAnsiTheme="minorHAnsi" w:cstheme="minorHAnsi"/>
          <w:sz w:val="24"/>
          <w:szCs w:val="24"/>
        </w:rPr>
        <w:t xml:space="preserve">eneficiary </w:t>
      </w:r>
      <w:r>
        <w:rPr>
          <w:rFonts w:asciiTheme="minorHAnsi" w:hAnsiTheme="minorHAnsi" w:cstheme="minorHAnsi"/>
          <w:sz w:val="24"/>
          <w:szCs w:val="24"/>
        </w:rPr>
        <w:t>d</w:t>
      </w:r>
      <w:r w:rsidRPr="00C76AB0">
        <w:rPr>
          <w:rFonts w:asciiTheme="minorHAnsi" w:hAnsiTheme="minorHAnsi" w:cstheme="minorHAnsi"/>
          <w:sz w:val="24"/>
          <w:szCs w:val="24"/>
        </w:rPr>
        <w:t xml:space="preserve">esignations and in-kind services. </w:t>
      </w:r>
    </w:p>
    <w:p w:rsidR="00C76AB0" w:rsidRDefault="00C76AB0" w:rsidP="00C76AB0">
      <w:pPr>
        <w:pStyle w:val="ListParagraph"/>
        <w:numPr>
          <w:ilvl w:val="0"/>
          <w:numId w:val="2"/>
        </w:numPr>
        <w:spacing w:after="0" w:line="240" w:lineRule="auto"/>
        <w:rPr>
          <w:rFonts w:asciiTheme="minorHAnsi" w:hAnsiTheme="minorHAnsi" w:cstheme="minorHAnsi"/>
          <w:sz w:val="24"/>
          <w:szCs w:val="24"/>
        </w:rPr>
      </w:pPr>
      <w:r w:rsidRPr="00C76AB0">
        <w:rPr>
          <w:rFonts w:asciiTheme="minorHAnsi" w:hAnsiTheme="minorHAnsi" w:cstheme="minorHAnsi"/>
          <w:sz w:val="24"/>
          <w:szCs w:val="24"/>
        </w:rPr>
        <w:t xml:space="preserve">Certain types of gifts must be reviewed prior to acceptance due to the special liabilities they may pose for </w:t>
      </w:r>
      <w:r>
        <w:rPr>
          <w:rFonts w:asciiTheme="minorHAnsi" w:hAnsiTheme="minorHAnsi" w:cstheme="minorHAnsi"/>
          <w:sz w:val="24"/>
          <w:szCs w:val="24"/>
        </w:rPr>
        <w:t>IMsL Foundation.</w:t>
      </w:r>
      <w:r w:rsidRPr="00C76AB0">
        <w:rPr>
          <w:rFonts w:asciiTheme="minorHAnsi" w:hAnsiTheme="minorHAnsi" w:cstheme="minorHAnsi"/>
          <w:sz w:val="24"/>
          <w:szCs w:val="24"/>
        </w:rPr>
        <w:t xml:space="preserve"> Examples of gifts which will be subject to review include gifts of real property, gifts of personal property, and gifts of securities</w:t>
      </w:r>
      <w:r>
        <w:rPr>
          <w:rFonts w:asciiTheme="minorHAnsi" w:hAnsiTheme="minorHAnsi" w:cstheme="minorHAnsi"/>
          <w:sz w:val="24"/>
          <w:szCs w:val="24"/>
        </w:rPr>
        <w:t xml:space="preserve"> that may pose </w:t>
      </w:r>
      <w:r w:rsidRPr="00C76AB0">
        <w:rPr>
          <w:rFonts w:asciiTheme="minorHAnsi" w:hAnsiTheme="minorHAnsi" w:cstheme="minorHAnsi"/>
          <w:sz w:val="24"/>
          <w:szCs w:val="24"/>
        </w:rPr>
        <w:t>financial or other obligations</w:t>
      </w:r>
      <w:r>
        <w:rPr>
          <w:rFonts w:asciiTheme="minorHAnsi" w:hAnsiTheme="minorHAnsi" w:cstheme="minorHAnsi"/>
          <w:sz w:val="24"/>
          <w:szCs w:val="24"/>
        </w:rPr>
        <w:t xml:space="preserve">, </w:t>
      </w:r>
      <w:r w:rsidR="00420BBE">
        <w:rPr>
          <w:rFonts w:asciiTheme="minorHAnsi" w:hAnsiTheme="minorHAnsi" w:cstheme="minorHAnsi"/>
          <w:sz w:val="24"/>
          <w:szCs w:val="24"/>
        </w:rPr>
        <w:t xml:space="preserve">such as </w:t>
      </w:r>
      <w:r>
        <w:rPr>
          <w:rFonts w:asciiTheme="minorHAnsi" w:hAnsiTheme="minorHAnsi" w:cstheme="minorHAnsi"/>
          <w:sz w:val="24"/>
          <w:szCs w:val="24"/>
        </w:rPr>
        <w:t>conflicts of interest.</w:t>
      </w:r>
    </w:p>
    <w:p w:rsidR="00C76AB0" w:rsidRDefault="00C76AB0" w:rsidP="00C76AB0">
      <w:pPr>
        <w:spacing w:after="0" w:line="240" w:lineRule="auto"/>
        <w:rPr>
          <w:rFonts w:asciiTheme="minorHAnsi" w:hAnsiTheme="minorHAnsi" w:cstheme="minorHAnsi"/>
          <w:sz w:val="24"/>
          <w:szCs w:val="24"/>
        </w:rPr>
      </w:pPr>
    </w:p>
    <w:p w:rsidR="00C76AB0" w:rsidRPr="00DB4474" w:rsidRDefault="00C76AB0" w:rsidP="00C76AB0">
      <w:pPr>
        <w:spacing w:after="0" w:line="240" w:lineRule="auto"/>
        <w:rPr>
          <w:rFonts w:asciiTheme="minorHAnsi" w:hAnsiTheme="minorHAnsi" w:cstheme="minorHAnsi"/>
          <w:b/>
          <w:sz w:val="24"/>
          <w:szCs w:val="24"/>
        </w:rPr>
      </w:pPr>
      <w:r w:rsidRPr="00DB4474">
        <w:rPr>
          <w:rFonts w:asciiTheme="minorHAnsi" w:hAnsiTheme="minorHAnsi" w:cstheme="minorHAnsi"/>
          <w:b/>
          <w:sz w:val="24"/>
          <w:szCs w:val="24"/>
        </w:rPr>
        <w:t>Designated Funds Policies</w:t>
      </w:r>
    </w:p>
    <w:p w:rsidR="00C76AB0" w:rsidRDefault="00C76AB0" w:rsidP="00C76AB0">
      <w:pPr>
        <w:spacing w:after="0" w:line="240" w:lineRule="auto"/>
        <w:rPr>
          <w:rFonts w:asciiTheme="minorHAnsi" w:hAnsiTheme="minorHAnsi" w:cstheme="minorHAnsi"/>
          <w:sz w:val="24"/>
          <w:szCs w:val="24"/>
        </w:rPr>
      </w:pPr>
    </w:p>
    <w:p w:rsidR="00DB4474" w:rsidRPr="00DB4474" w:rsidRDefault="00DB4474" w:rsidP="00DB4474">
      <w:pPr>
        <w:pStyle w:val="ListParagraph"/>
        <w:numPr>
          <w:ilvl w:val="0"/>
          <w:numId w:val="3"/>
        </w:numPr>
        <w:spacing w:after="0" w:line="240" w:lineRule="auto"/>
        <w:rPr>
          <w:rFonts w:asciiTheme="minorHAnsi" w:hAnsiTheme="minorHAnsi" w:cstheme="minorHAnsi"/>
          <w:sz w:val="24"/>
          <w:szCs w:val="24"/>
        </w:rPr>
      </w:pPr>
      <w:r w:rsidRPr="00DB4474">
        <w:rPr>
          <w:rFonts w:asciiTheme="minorHAnsi" w:hAnsiTheme="minorHAnsi" w:cstheme="minorHAnsi"/>
          <w:sz w:val="24"/>
          <w:szCs w:val="24"/>
        </w:rPr>
        <w:t xml:space="preserve">Without </w:t>
      </w:r>
      <w:r>
        <w:rPr>
          <w:rFonts w:asciiTheme="minorHAnsi" w:hAnsiTheme="minorHAnsi" w:cstheme="minorHAnsi"/>
          <w:sz w:val="24"/>
          <w:szCs w:val="24"/>
        </w:rPr>
        <w:t>d</w:t>
      </w:r>
      <w:r w:rsidRPr="00DB4474">
        <w:rPr>
          <w:rFonts w:asciiTheme="minorHAnsi" w:hAnsiTheme="minorHAnsi" w:cstheme="minorHAnsi"/>
          <w:sz w:val="24"/>
          <w:szCs w:val="24"/>
        </w:rPr>
        <w:t xml:space="preserve">onor </w:t>
      </w:r>
      <w:r>
        <w:rPr>
          <w:rFonts w:asciiTheme="minorHAnsi" w:hAnsiTheme="minorHAnsi" w:cstheme="minorHAnsi"/>
          <w:sz w:val="24"/>
          <w:szCs w:val="24"/>
        </w:rPr>
        <w:t>r</w:t>
      </w:r>
      <w:r w:rsidRPr="00DB4474">
        <w:rPr>
          <w:rFonts w:asciiTheme="minorHAnsi" w:hAnsiTheme="minorHAnsi" w:cstheme="minorHAnsi"/>
          <w:sz w:val="24"/>
          <w:szCs w:val="24"/>
        </w:rPr>
        <w:t xml:space="preserve">estrictions, </w:t>
      </w:r>
      <w:r>
        <w:rPr>
          <w:rFonts w:asciiTheme="minorHAnsi" w:hAnsiTheme="minorHAnsi" w:cstheme="minorHAnsi"/>
          <w:sz w:val="24"/>
          <w:szCs w:val="24"/>
        </w:rPr>
        <w:t>t</w:t>
      </w:r>
      <w:r w:rsidRPr="00DB4474">
        <w:rPr>
          <w:rFonts w:asciiTheme="minorHAnsi" w:hAnsiTheme="minorHAnsi" w:cstheme="minorHAnsi"/>
          <w:sz w:val="24"/>
          <w:szCs w:val="24"/>
        </w:rPr>
        <w:t>hese funds are available for general use. These types of contributions used to be known as unrestricted funds</w:t>
      </w:r>
      <w:r>
        <w:rPr>
          <w:rFonts w:asciiTheme="minorHAnsi" w:hAnsiTheme="minorHAnsi" w:cstheme="minorHAnsi"/>
          <w:sz w:val="24"/>
          <w:szCs w:val="24"/>
        </w:rPr>
        <w:t xml:space="preserve"> that are included in the </w:t>
      </w:r>
      <w:r w:rsidRPr="00DB4474">
        <w:rPr>
          <w:rFonts w:asciiTheme="minorHAnsi" w:hAnsiTheme="minorHAnsi" w:cstheme="minorHAnsi"/>
          <w:sz w:val="24"/>
          <w:szCs w:val="24"/>
        </w:rPr>
        <w:t>general operating or general support</w:t>
      </w:r>
      <w:r>
        <w:rPr>
          <w:rFonts w:asciiTheme="minorHAnsi" w:hAnsiTheme="minorHAnsi" w:cstheme="minorHAnsi"/>
          <w:sz w:val="24"/>
          <w:szCs w:val="24"/>
        </w:rPr>
        <w:t xml:space="preserve"> funds</w:t>
      </w:r>
      <w:r w:rsidRPr="00DB4474">
        <w:rPr>
          <w:rFonts w:asciiTheme="minorHAnsi" w:hAnsiTheme="minorHAnsi" w:cstheme="minorHAnsi"/>
          <w:sz w:val="24"/>
          <w:szCs w:val="24"/>
        </w:rPr>
        <w:t>. Many individual contributions are given without donor restriction</w:t>
      </w:r>
      <w:r>
        <w:rPr>
          <w:rFonts w:asciiTheme="minorHAnsi" w:hAnsiTheme="minorHAnsi" w:cstheme="minorHAnsi"/>
          <w:sz w:val="24"/>
          <w:szCs w:val="24"/>
        </w:rPr>
        <w:t xml:space="preserve"> to support the IMsL Foundation operations.</w:t>
      </w:r>
    </w:p>
    <w:p w:rsidR="00DB4474" w:rsidRDefault="00DB4474" w:rsidP="00DB4474">
      <w:pPr>
        <w:pStyle w:val="ListParagraph"/>
        <w:numPr>
          <w:ilvl w:val="0"/>
          <w:numId w:val="3"/>
        </w:numPr>
        <w:spacing w:after="0" w:line="240" w:lineRule="auto"/>
        <w:rPr>
          <w:rFonts w:asciiTheme="minorHAnsi" w:hAnsiTheme="minorHAnsi" w:cstheme="minorHAnsi"/>
          <w:sz w:val="24"/>
          <w:szCs w:val="24"/>
        </w:rPr>
      </w:pPr>
      <w:r w:rsidRPr="00DB4474">
        <w:rPr>
          <w:rFonts w:asciiTheme="minorHAnsi" w:hAnsiTheme="minorHAnsi" w:cstheme="minorHAnsi"/>
          <w:sz w:val="24"/>
          <w:szCs w:val="24"/>
        </w:rPr>
        <w:t>Donors may restrict the use of their contributions to nonprofits</w:t>
      </w:r>
      <w:r>
        <w:rPr>
          <w:rFonts w:asciiTheme="minorHAnsi" w:hAnsiTheme="minorHAnsi" w:cstheme="minorHAnsi"/>
          <w:sz w:val="24"/>
          <w:szCs w:val="24"/>
        </w:rPr>
        <w:t xml:space="preserve"> and this will be included in the Gift Agreement to establish t</w:t>
      </w:r>
      <w:r w:rsidRPr="00DB4474">
        <w:rPr>
          <w:rFonts w:asciiTheme="minorHAnsi" w:hAnsiTheme="minorHAnsi" w:cstheme="minorHAnsi"/>
          <w:sz w:val="24"/>
          <w:szCs w:val="24"/>
        </w:rPr>
        <w:t>he use of the donated funds.</w:t>
      </w:r>
      <w:r>
        <w:rPr>
          <w:rFonts w:asciiTheme="minorHAnsi" w:hAnsiTheme="minorHAnsi" w:cstheme="minorHAnsi"/>
          <w:sz w:val="24"/>
          <w:szCs w:val="24"/>
        </w:rPr>
        <w:t xml:space="preserve"> These are considered restricted funds and can only be used for specific use of the donated funds. </w:t>
      </w:r>
      <w:r w:rsidRPr="00DB4474">
        <w:rPr>
          <w:rFonts w:asciiTheme="minorHAnsi" w:hAnsiTheme="minorHAnsi" w:cstheme="minorHAnsi"/>
          <w:sz w:val="24"/>
          <w:szCs w:val="24"/>
        </w:rPr>
        <w:t xml:space="preserve"> </w:t>
      </w:r>
    </w:p>
    <w:p w:rsidR="00DB4474" w:rsidRDefault="00DB4474" w:rsidP="00DB4474">
      <w:pPr>
        <w:pStyle w:val="ListParagraph"/>
        <w:numPr>
          <w:ilvl w:val="0"/>
          <w:numId w:val="3"/>
        </w:numPr>
        <w:spacing w:after="0" w:line="240" w:lineRule="auto"/>
        <w:rPr>
          <w:rFonts w:asciiTheme="minorHAnsi" w:hAnsiTheme="minorHAnsi" w:cstheme="minorHAnsi"/>
          <w:sz w:val="24"/>
          <w:szCs w:val="24"/>
        </w:rPr>
      </w:pPr>
      <w:r w:rsidRPr="00DB4474">
        <w:rPr>
          <w:rFonts w:asciiTheme="minorHAnsi" w:hAnsiTheme="minorHAnsi" w:cstheme="minorHAnsi"/>
          <w:sz w:val="24"/>
          <w:szCs w:val="24"/>
        </w:rPr>
        <w:t xml:space="preserve">These funds include what used to be termed temporarily restricted (funds restricted to a </w:t>
      </w:r>
      <w:proofErr w:type="gramStart"/>
      <w:r w:rsidRPr="00DB4474">
        <w:rPr>
          <w:rFonts w:asciiTheme="minorHAnsi" w:hAnsiTheme="minorHAnsi" w:cstheme="minorHAnsi"/>
          <w:sz w:val="24"/>
          <w:szCs w:val="24"/>
        </w:rPr>
        <w:t>particular use</w:t>
      </w:r>
      <w:proofErr w:type="gramEnd"/>
      <w:r w:rsidRPr="00DB4474">
        <w:rPr>
          <w:rFonts w:asciiTheme="minorHAnsi" w:hAnsiTheme="minorHAnsi" w:cstheme="minorHAnsi"/>
          <w:sz w:val="24"/>
          <w:szCs w:val="24"/>
        </w:rPr>
        <w:t xml:space="preserve"> or time) and permanently restricted (funds that carry a restriction permanently, like some endowments or scholarship funds). </w:t>
      </w:r>
    </w:p>
    <w:p w:rsidR="00DB4474" w:rsidRDefault="00DB4474" w:rsidP="00DB4474">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sz w:val="24"/>
          <w:szCs w:val="24"/>
        </w:rPr>
        <w:t>D</w:t>
      </w:r>
      <w:r w:rsidRPr="00DB4474">
        <w:rPr>
          <w:rFonts w:asciiTheme="minorHAnsi" w:hAnsiTheme="minorHAnsi" w:cstheme="minorHAnsi"/>
          <w:sz w:val="24"/>
          <w:szCs w:val="24"/>
        </w:rPr>
        <w:t xml:space="preserve">onor-imposed restrictions </w:t>
      </w:r>
      <w:r>
        <w:rPr>
          <w:rFonts w:asciiTheme="minorHAnsi" w:hAnsiTheme="minorHAnsi" w:cstheme="minorHAnsi"/>
          <w:sz w:val="24"/>
          <w:szCs w:val="24"/>
        </w:rPr>
        <w:t xml:space="preserve">can be </w:t>
      </w:r>
      <w:r w:rsidRPr="00DB4474">
        <w:rPr>
          <w:rFonts w:asciiTheme="minorHAnsi" w:hAnsiTheme="minorHAnsi" w:cstheme="minorHAnsi"/>
          <w:sz w:val="24"/>
          <w:szCs w:val="24"/>
        </w:rPr>
        <w:t xml:space="preserve">satisfied by the passage of a defined </w:t>
      </w:r>
      <w:proofErr w:type="gramStart"/>
      <w:r w:rsidRPr="00DB4474">
        <w:rPr>
          <w:rFonts w:asciiTheme="minorHAnsi" w:hAnsiTheme="minorHAnsi" w:cstheme="minorHAnsi"/>
          <w:sz w:val="24"/>
          <w:szCs w:val="24"/>
        </w:rPr>
        <w:t>period of time</w:t>
      </w:r>
      <w:proofErr w:type="gramEnd"/>
      <w:r w:rsidRPr="00DB4474">
        <w:rPr>
          <w:rFonts w:asciiTheme="minorHAnsi" w:hAnsiTheme="minorHAnsi" w:cstheme="minorHAnsi"/>
          <w:sz w:val="24"/>
          <w:szCs w:val="24"/>
        </w:rPr>
        <w:t xml:space="preserve"> (time restriction) or by performing defined activities (purpose restriction). These can be funds from a grant received to operate a specific program or project or individual contributions given with the intent of supporting a </w:t>
      </w:r>
      <w:proofErr w:type="gramStart"/>
      <w:r w:rsidRPr="00DB4474">
        <w:rPr>
          <w:rFonts w:asciiTheme="minorHAnsi" w:hAnsiTheme="minorHAnsi" w:cstheme="minorHAnsi"/>
          <w:sz w:val="24"/>
          <w:szCs w:val="24"/>
        </w:rPr>
        <w:t>particular program</w:t>
      </w:r>
      <w:proofErr w:type="gramEnd"/>
      <w:r w:rsidRPr="00DB4474">
        <w:rPr>
          <w:rFonts w:asciiTheme="minorHAnsi" w:hAnsiTheme="minorHAnsi" w:cstheme="minorHAnsi"/>
          <w:sz w:val="24"/>
          <w:szCs w:val="24"/>
        </w:rPr>
        <w:t xml:space="preserve"> or campaign.</w:t>
      </w:r>
    </w:p>
    <w:p w:rsidR="00DB4474" w:rsidRDefault="00DB4474" w:rsidP="00DB4474">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Any funds remaining after the time restriction or the purpose restriction (program completion) </w:t>
      </w:r>
      <w:r w:rsidR="002F595E">
        <w:rPr>
          <w:rFonts w:asciiTheme="minorHAnsi" w:hAnsiTheme="minorHAnsi" w:cstheme="minorHAnsi"/>
          <w:sz w:val="24"/>
          <w:szCs w:val="24"/>
        </w:rPr>
        <w:t xml:space="preserve">expires </w:t>
      </w:r>
      <w:r>
        <w:rPr>
          <w:rFonts w:asciiTheme="minorHAnsi" w:hAnsiTheme="minorHAnsi" w:cstheme="minorHAnsi"/>
          <w:sz w:val="24"/>
          <w:szCs w:val="24"/>
        </w:rPr>
        <w:t>will revert to general unrestricted funds</w:t>
      </w:r>
      <w:r w:rsidR="002F595E">
        <w:rPr>
          <w:rFonts w:asciiTheme="minorHAnsi" w:hAnsiTheme="minorHAnsi" w:cstheme="minorHAnsi"/>
          <w:sz w:val="24"/>
          <w:szCs w:val="24"/>
        </w:rPr>
        <w:t>.</w:t>
      </w:r>
    </w:p>
    <w:p w:rsidR="002F595E" w:rsidRDefault="002F595E" w:rsidP="00DB4474">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sz w:val="24"/>
          <w:szCs w:val="24"/>
        </w:rPr>
        <w:t>Designated income</w:t>
      </w:r>
      <w:r w:rsidRPr="002F595E">
        <w:t xml:space="preserve"> </w:t>
      </w:r>
      <w:r>
        <w:t xml:space="preserve">will be </w:t>
      </w:r>
      <w:r w:rsidRPr="002F595E">
        <w:rPr>
          <w:rFonts w:asciiTheme="minorHAnsi" w:hAnsiTheme="minorHAnsi" w:cstheme="minorHAnsi"/>
          <w:sz w:val="24"/>
          <w:szCs w:val="24"/>
        </w:rPr>
        <w:t>recognized</w:t>
      </w:r>
      <w:r>
        <w:rPr>
          <w:rFonts w:asciiTheme="minorHAnsi" w:hAnsiTheme="minorHAnsi" w:cstheme="minorHAnsi"/>
          <w:sz w:val="24"/>
          <w:szCs w:val="24"/>
        </w:rPr>
        <w:t xml:space="preserve"> and </w:t>
      </w:r>
      <w:r w:rsidRPr="002F595E">
        <w:rPr>
          <w:rFonts w:asciiTheme="minorHAnsi" w:hAnsiTheme="minorHAnsi" w:cstheme="minorHAnsi"/>
          <w:sz w:val="24"/>
          <w:szCs w:val="24"/>
        </w:rPr>
        <w:t>recorded in the accounting records</w:t>
      </w:r>
      <w:r>
        <w:rPr>
          <w:rFonts w:asciiTheme="minorHAnsi" w:hAnsiTheme="minorHAnsi" w:cstheme="minorHAnsi"/>
          <w:sz w:val="24"/>
          <w:szCs w:val="24"/>
        </w:rPr>
        <w:t>.</w:t>
      </w:r>
    </w:p>
    <w:p w:rsidR="002F595E" w:rsidRDefault="002F595E" w:rsidP="002F595E">
      <w:pPr>
        <w:spacing w:after="0" w:line="240" w:lineRule="auto"/>
        <w:rPr>
          <w:rFonts w:asciiTheme="minorHAnsi" w:hAnsiTheme="minorHAnsi" w:cstheme="minorHAnsi"/>
          <w:sz w:val="24"/>
          <w:szCs w:val="24"/>
        </w:rPr>
      </w:pPr>
    </w:p>
    <w:p w:rsidR="002F595E" w:rsidRDefault="002F595E" w:rsidP="002F595E">
      <w:pPr>
        <w:spacing w:after="0" w:line="240" w:lineRule="auto"/>
        <w:rPr>
          <w:rFonts w:asciiTheme="minorHAnsi" w:hAnsiTheme="minorHAnsi" w:cstheme="minorHAnsi"/>
          <w:b/>
          <w:sz w:val="24"/>
          <w:szCs w:val="24"/>
        </w:rPr>
      </w:pPr>
    </w:p>
    <w:p w:rsidR="002F595E" w:rsidRDefault="002F595E" w:rsidP="002F595E">
      <w:pPr>
        <w:spacing w:after="0" w:line="240" w:lineRule="auto"/>
        <w:rPr>
          <w:rFonts w:asciiTheme="minorHAnsi" w:hAnsiTheme="minorHAnsi" w:cstheme="minorHAnsi"/>
          <w:b/>
          <w:sz w:val="24"/>
          <w:szCs w:val="24"/>
        </w:rPr>
      </w:pPr>
    </w:p>
    <w:p w:rsidR="002F595E" w:rsidRDefault="002F595E" w:rsidP="002F595E">
      <w:pPr>
        <w:spacing w:after="0" w:line="240" w:lineRule="auto"/>
        <w:rPr>
          <w:rFonts w:asciiTheme="minorHAnsi" w:hAnsiTheme="minorHAnsi" w:cstheme="minorHAnsi"/>
          <w:b/>
          <w:sz w:val="24"/>
          <w:szCs w:val="24"/>
        </w:rPr>
      </w:pPr>
    </w:p>
    <w:p w:rsidR="002F595E" w:rsidRDefault="002F595E" w:rsidP="002F595E">
      <w:pPr>
        <w:spacing w:after="0" w:line="240" w:lineRule="auto"/>
        <w:rPr>
          <w:rFonts w:asciiTheme="minorHAnsi" w:hAnsiTheme="minorHAnsi" w:cstheme="minorHAnsi"/>
          <w:b/>
          <w:sz w:val="24"/>
          <w:szCs w:val="24"/>
        </w:rPr>
      </w:pPr>
    </w:p>
    <w:p w:rsidR="002F595E" w:rsidRPr="002F595E" w:rsidRDefault="002F595E" w:rsidP="002F595E">
      <w:pPr>
        <w:spacing w:after="0" w:line="240" w:lineRule="auto"/>
        <w:rPr>
          <w:rFonts w:asciiTheme="minorHAnsi" w:hAnsiTheme="minorHAnsi" w:cstheme="minorHAnsi"/>
          <w:b/>
          <w:sz w:val="24"/>
          <w:szCs w:val="24"/>
        </w:rPr>
      </w:pPr>
      <w:r w:rsidRPr="002F595E">
        <w:rPr>
          <w:rFonts w:asciiTheme="minorHAnsi" w:hAnsiTheme="minorHAnsi" w:cstheme="minorHAnsi"/>
          <w:b/>
          <w:sz w:val="24"/>
          <w:szCs w:val="24"/>
        </w:rPr>
        <w:t>Bequest/Trust Funds Policies</w:t>
      </w:r>
    </w:p>
    <w:p w:rsidR="002F595E" w:rsidRDefault="002F595E" w:rsidP="002F595E">
      <w:pPr>
        <w:spacing w:after="0" w:line="240" w:lineRule="auto"/>
        <w:rPr>
          <w:rFonts w:asciiTheme="minorHAnsi" w:hAnsiTheme="minorHAnsi" w:cstheme="minorHAnsi"/>
          <w:sz w:val="24"/>
          <w:szCs w:val="24"/>
        </w:rPr>
      </w:pPr>
    </w:p>
    <w:p w:rsidR="002F595E" w:rsidRDefault="002F595E" w:rsidP="000A333C">
      <w:pPr>
        <w:pStyle w:val="ListParagraph"/>
        <w:numPr>
          <w:ilvl w:val="0"/>
          <w:numId w:val="4"/>
        </w:numPr>
        <w:spacing w:after="0" w:line="240" w:lineRule="auto"/>
        <w:rPr>
          <w:rFonts w:asciiTheme="minorHAnsi" w:hAnsiTheme="minorHAnsi" w:cstheme="minorHAnsi"/>
          <w:sz w:val="24"/>
          <w:szCs w:val="24"/>
        </w:rPr>
      </w:pPr>
      <w:r w:rsidRPr="002F595E">
        <w:rPr>
          <w:rFonts w:asciiTheme="minorHAnsi" w:hAnsiTheme="minorHAnsi" w:cstheme="minorHAnsi"/>
          <w:sz w:val="24"/>
          <w:szCs w:val="24"/>
        </w:rPr>
        <w:t xml:space="preserve">Bequests are the transfers of wealth that occur upon a donor's death. </w:t>
      </w:r>
    </w:p>
    <w:p w:rsidR="002F595E" w:rsidRDefault="002F595E" w:rsidP="00C10AD8">
      <w:pPr>
        <w:pStyle w:val="ListParagraph"/>
        <w:numPr>
          <w:ilvl w:val="0"/>
          <w:numId w:val="4"/>
        </w:numPr>
        <w:spacing w:after="0" w:line="240" w:lineRule="auto"/>
        <w:rPr>
          <w:rFonts w:asciiTheme="minorHAnsi" w:hAnsiTheme="minorHAnsi" w:cstheme="minorHAnsi"/>
          <w:sz w:val="24"/>
          <w:szCs w:val="24"/>
        </w:rPr>
      </w:pPr>
      <w:r w:rsidRPr="002F595E">
        <w:rPr>
          <w:rFonts w:asciiTheme="minorHAnsi" w:hAnsiTheme="minorHAnsi" w:cstheme="minorHAnsi"/>
          <w:sz w:val="24"/>
          <w:szCs w:val="24"/>
        </w:rPr>
        <w:t>Besides an outright bequest, donors can also set up a trust to benefit charitable organizations during or after their lifetime, such as a charitable remainder trust or charitable lead trust.</w:t>
      </w:r>
    </w:p>
    <w:p w:rsidR="002F595E" w:rsidRDefault="002F595E" w:rsidP="00C10AD8">
      <w:pPr>
        <w:pStyle w:val="ListParagraph"/>
        <w:numPr>
          <w:ilvl w:val="0"/>
          <w:numId w:val="4"/>
        </w:numPr>
        <w:spacing w:after="0" w:line="240" w:lineRule="auto"/>
        <w:rPr>
          <w:rFonts w:asciiTheme="minorHAnsi" w:hAnsiTheme="minorHAnsi" w:cstheme="minorHAnsi"/>
          <w:sz w:val="24"/>
          <w:szCs w:val="24"/>
        </w:rPr>
      </w:pPr>
      <w:r w:rsidRPr="002F595E">
        <w:rPr>
          <w:rFonts w:asciiTheme="minorHAnsi" w:hAnsiTheme="minorHAnsi" w:cstheme="minorHAnsi"/>
          <w:sz w:val="24"/>
          <w:szCs w:val="24"/>
        </w:rPr>
        <w:t>Donors can also name one or more nonprofits as beneficiaries of an insurance policy or as the recipient of an IRA or another qualified retirement fund.</w:t>
      </w:r>
    </w:p>
    <w:p w:rsidR="00420BBE" w:rsidRDefault="00420BBE" w:rsidP="00420BBE">
      <w:pPr>
        <w:spacing w:after="0" w:line="240" w:lineRule="auto"/>
        <w:rPr>
          <w:rFonts w:asciiTheme="minorHAnsi" w:hAnsiTheme="minorHAnsi" w:cstheme="minorHAnsi"/>
          <w:sz w:val="24"/>
          <w:szCs w:val="24"/>
        </w:rPr>
      </w:pPr>
      <w:bookmarkStart w:id="0" w:name="_GoBack"/>
      <w:bookmarkEnd w:id="0"/>
    </w:p>
    <w:sectPr w:rsidR="00420BBE" w:rsidSect="00AF22D3">
      <w:headerReference w:type="default" r:id="rId7"/>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FB7" w:rsidRDefault="008B3FB7" w:rsidP="00751CBA">
      <w:pPr>
        <w:spacing w:after="0" w:line="240" w:lineRule="auto"/>
      </w:pPr>
      <w:r>
        <w:separator/>
      </w:r>
    </w:p>
  </w:endnote>
  <w:endnote w:type="continuationSeparator" w:id="0">
    <w:p w:rsidR="008B3FB7" w:rsidRDefault="008B3FB7" w:rsidP="0075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FB7" w:rsidRDefault="008B3FB7" w:rsidP="00751CBA">
      <w:pPr>
        <w:spacing w:after="0" w:line="240" w:lineRule="auto"/>
      </w:pPr>
      <w:r>
        <w:separator/>
      </w:r>
    </w:p>
  </w:footnote>
  <w:footnote w:type="continuationSeparator" w:id="0">
    <w:p w:rsidR="008B3FB7" w:rsidRDefault="008B3FB7" w:rsidP="00751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5694"/>
    </w:tblGrid>
    <w:tr w:rsidR="00751CBA" w:rsidTr="00AF22D3">
      <w:tc>
        <w:tcPr>
          <w:tcW w:w="4120" w:type="dxa"/>
        </w:tcPr>
        <w:p w:rsidR="00751CBA" w:rsidRDefault="00751CBA">
          <w:pPr>
            <w:pStyle w:val="Header"/>
          </w:pPr>
          <w:r>
            <w:rPr>
              <w:noProof/>
            </w:rPr>
            <w:drawing>
              <wp:inline distT="0" distB="0" distL="0" distR="0">
                <wp:extent cx="2647950" cy="132397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rezfoundationlogo.png"/>
                        <pic:cNvPicPr/>
                      </pic:nvPicPr>
                      <pic:blipFill>
                        <a:blip r:embed="rId1">
                          <a:extLst>
                            <a:ext uri="{28A0092B-C50C-407E-A947-70E740481C1C}">
                              <a14:useLocalDpi xmlns:a14="http://schemas.microsoft.com/office/drawing/2010/main" val="0"/>
                            </a:ext>
                          </a:extLst>
                        </a:blip>
                        <a:stretch>
                          <a:fillRect/>
                        </a:stretch>
                      </pic:blipFill>
                      <pic:spPr>
                        <a:xfrm>
                          <a:off x="0" y="0"/>
                          <a:ext cx="2664042" cy="1332022"/>
                        </a:xfrm>
                        <a:prstGeom prst="rect">
                          <a:avLst/>
                        </a:prstGeom>
                      </pic:spPr>
                    </pic:pic>
                  </a:graphicData>
                </a:graphic>
              </wp:inline>
            </w:drawing>
          </w:r>
        </w:p>
      </w:tc>
      <w:tc>
        <w:tcPr>
          <w:tcW w:w="5960" w:type="dxa"/>
        </w:tcPr>
        <w:p w:rsidR="00751CBA" w:rsidRPr="00751CBA" w:rsidRDefault="00751CBA" w:rsidP="00751CBA">
          <w:pPr>
            <w:pStyle w:val="Header"/>
            <w:jc w:val="right"/>
            <w:rPr>
              <w:b/>
            </w:rPr>
          </w:pPr>
          <w:r w:rsidRPr="00751CBA">
            <w:rPr>
              <w:b/>
            </w:rPr>
            <w:t>IMsL Foundation</w:t>
          </w:r>
        </w:p>
        <w:p w:rsidR="00751CBA" w:rsidRPr="00751CBA" w:rsidRDefault="00751CBA" w:rsidP="00751CBA">
          <w:pPr>
            <w:pStyle w:val="Header"/>
            <w:jc w:val="right"/>
            <w:rPr>
              <w:sz w:val="20"/>
            </w:rPr>
          </w:pPr>
          <w:r w:rsidRPr="00751CBA">
            <w:rPr>
              <w:sz w:val="20"/>
            </w:rPr>
            <w:t>1271 Washington Ave #121</w:t>
          </w:r>
        </w:p>
        <w:p w:rsidR="00751CBA" w:rsidRPr="00751CBA" w:rsidRDefault="00751CBA" w:rsidP="00751CBA">
          <w:pPr>
            <w:pStyle w:val="Header"/>
            <w:jc w:val="right"/>
            <w:rPr>
              <w:sz w:val="20"/>
            </w:rPr>
          </w:pPr>
          <w:r w:rsidRPr="00751CBA">
            <w:rPr>
              <w:sz w:val="20"/>
            </w:rPr>
            <w:t>San Leandro, CA USA  94577-3646</w:t>
          </w:r>
        </w:p>
        <w:p w:rsidR="00751CBA" w:rsidRDefault="00751CBA" w:rsidP="00751CBA">
          <w:pPr>
            <w:pStyle w:val="Header"/>
            <w:jc w:val="right"/>
          </w:pPr>
          <w:r>
            <w:t xml:space="preserve">Web site: </w:t>
          </w:r>
          <w:hyperlink r:id="rId2" w:history="1">
            <w:r w:rsidRPr="000F5240">
              <w:rPr>
                <w:rStyle w:val="Hyperlink"/>
              </w:rPr>
              <w:t>www.imslfoundation.org</w:t>
            </w:r>
          </w:hyperlink>
        </w:p>
        <w:p w:rsidR="00751CBA" w:rsidRPr="00AF22D3" w:rsidRDefault="00751CBA" w:rsidP="00751CBA">
          <w:pPr>
            <w:pStyle w:val="Header"/>
            <w:jc w:val="right"/>
            <w:rPr>
              <w:sz w:val="20"/>
            </w:rPr>
          </w:pPr>
          <w:r w:rsidRPr="00AF22D3">
            <w:rPr>
              <w:sz w:val="20"/>
            </w:rPr>
            <w:t>Phone: 408-616-9169</w:t>
          </w:r>
        </w:p>
        <w:p w:rsidR="00751CBA" w:rsidRDefault="00751CBA" w:rsidP="00751CBA">
          <w:pPr>
            <w:pStyle w:val="Header"/>
            <w:jc w:val="right"/>
          </w:pPr>
          <w:r w:rsidRPr="00AF22D3">
            <w:rPr>
              <w:sz w:val="20"/>
            </w:rPr>
            <w:t>US 501(c)3: EIN: 46-4904585</w:t>
          </w:r>
        </w:p>
      </w:tc>
    </w:tr>
    <w:tr w:rsidR="00AF22D3" w:rsidRPr="00AF22D3" w:rsidTr="00AF22D3">
      <w:tc>
        <w:tcPr>
          <w:tcW w:w="10080" w:type="dxa"/>
          <w:gridSpan w:val="2"/>
        </w:tcPr>
        <w:p w:rsidR="00AF22D3" w:rsidRPr="00AF22D3" w:rsidRDefault="00AF22D3" w:rsidP="00AF22D3">
          <w:pPr>
            <w:pStyle w:val="Header"/>
            <w:jc w:val="center"/>
            <w:rPr>
              <w:b/>
              <w:i/>
            </w:rPr>
          </w:pPr>
        </w:p>
        <w:p w:rsidR="00AF22D3" w:rsidRPr="00AF22D3" w:rsidRDefault="004A1D3A" w:rsidP="00AF22D3">
          <w:pPr>
            <w:pStyle w:val="Header"/>
            <w:jc w:val="center"/>
            <w:rPr>
              <w:b/>
              <w:i/>
            </w:rPr>
          </w:pPr>
          <w:r w:rsidRPr="004A1D3A">
            <w:rPr>
              <w:b/>
              <w:i/>
            </w:rPr>
            <w:t>To support and activate Women</w:t>
          </w:r>
          <w:r w:rsidRPr="004A1D3A">
            <w:rPr>
              <w:b/>
              <w:i/>
            </w:rPr>
            <w:t>’</w:t>
          </w:r>
          <w:r w:rsidRPr="004A1D3A">
            <w:rPr>
              <w:b/>
              <w:i/>
            </w:rPr>
            <w:t>s leather communities</w:t>
          </w:r>
        </w:p>
      </w:tc>
    </w:tr>
  </w:tbl>
  <w:p w:rsidR="00751CBA" w:rsidRDefault="00751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3713A"/>
    <w:multiLevelType w:val="hybridMultilevel"/>
    <w:tmpl w:val="43EA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131F7"/>
    <w:multiLevelType w:val="hybridMultilevel"/>
    <w:tmpl w:val="A2A6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10525"/>
    <w:multiLevelType w:val="hybridMultilevel"/>
    <w:tmpl w:val="03E6EABE"/>
    <w:lvl w:ilvl="0" w:tplc="2F0EB2F2">
      <w:start w:val="1"/>
      <w:numFmt w:val="decimal"/>
      <w:lvlText w:val="%1."/>
      <w:lvlJc w:val="left"/>
      <w:pPr>
        <w:ind w:left="720" w:hanging="360"/>
      </w:pPr>
      <w:rPr>
        <w:rFonts w:hint="default"/>
        <w:u w:val="none"/>
      </w:rPr>
    </w:lvl>
    <w:lvl w:ilvl="1" w:tplc="A5E0F7FE">
      <w:start w:val="1"/>
      <w:numFmt w:val="lowerLetter"/>
      <w:lvlText w:val="%2."/>
      <w:lvlJc w:val="left"/>
      <w:pPr>
        <w:ind w:left="1440" w:hanging="360"/>
      </w:pPr>
    </w:lvl>
    <w:lvl w:ilvl="2" w:tplc="53100A84">
      <w:start w:val="1"/>
      <w:numFmt w:val="lowerRoman"/>
      <w:lvlText w:val="%3."/>
      <w:lvlJc w:val="right"/>
      <w:pPr>
        <w:ind w:left="2160" w:hanging="180"/>
      </w:pPr>
    </w:lvl>
    <w:lvl w:ilvl="3" w:tplc="A94ECA9A">
      <w:start w:val="1"/>
      <w:numFmt w:val="decimal"/>
      <w:lvlText w:val="%4."/>
      <w:lvlJc w:val="left"/>
      <w:pPr>
        <w:ind w:left="2880" w:hanging="360"/>
      </w:pPr>
    </w:lvl>
    <w:lvl w:ilvl="4" w:tplc="E9526E6E">
      <w:start w:val="1"/>
      <w:numFmt w:val="lowerLetter"/>
      <w:lvlText w:val="%5."/>
      <w:lvlJc w:val="left"/>
      <w:pPr>
        <w:ind w:left="3600" w:hanging="360"/>
      </w:pPr>
    </w:lvl>
    <w:lvl w:ilvl="5" w:tplc="0FCC86D2">
      <w:start w:val="1"/>
      <w:numFmt w:val="lowerRoman"/>
      <w:lvlText w:val="%6."/>
      <w:lvlJc w:val="right"/>
      <w:pPr>
        <w:ind w:left="4320" w:hanging="180"/>
      </w:pPr>
    </w:lvl>
    <w:lvl w:ilvl="6" w:tplc="B450E9CE">
      <w:start w:val="1"/>
      <w:numFmt w:val="decimal"/>
      <w:lvlText w:val="%7."/>
      <w:lvlJc w:val="left"/>
      <w:pPr>
        <w:ind w:left="5040" w:hanging="360"/>
      </w:pPr>
    </w:lvl>
    <w:lvl w:ilvl="7" w:tplc="125A5D0C">
      <w:start w:val="1"/>
      <w:numFmt w:val="lowerLetter"/>
      <w:lvlText w:val="%8."/>
      <w:lvlJc w:val="left"/>
      <w:pPr>
        <w:ind w:left="5760" w:hanging="360"/>
      </w:pPr>
    </w:lvl>
    <w:lvl w:ilvl="8" w:tplc="2F16B89C">
      <w:start w:val="1"/>
      <w:numFmt w:val="lowerRoman"/>
      <w:lvlText w:val="%9."/>
      <w:lvlJc w:val="right"/>
      <w:pPr>
        <w:ind w:left="6480" w:hanging="180"/>
      </w:pPr>
    </w:lvl>
  </w:abstractNum>
  <w:abstractNum w:abstractNumId="3" w15:restartNumberingAfterBreak="0">
    <w:nsid w:val="68334B67"/>
    <w:multiLevelType w:val="hybridMultilevel"/>
    <w:tmpl w:val="DCCE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47697"/>
    <w:multiLevelType w:val="hybridMultilevel"/>
    <w:tmpl w:val="00D89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97A61"/>
    <w:multiLevelType w:val="hybridMultilevel"/>
    <w:tmpl w:val="2F7AA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BA"/>
    <w:rsid w:val="00037413"/>
    <w:rsid w:val="00052D09"/>
    <w:rsid w:val="00117BA6"/>
    <w:rsid w:val="00183325"/>
    <w:rsid w:val="002019B2"/>
    <w:rsid w:val="0020309C"/>
    <w:rsid w:val="00284EA1"/>
    <w:rsid w:val="002F595E"/>
    <w:rsid w:val="00420BBE"/>
    <w:rsid w:val="00451065"/>
    <w:rsid w:val="0046733B"/>
    <w:rsid w:val="004A1D3A"/>
    <w:rsid w:val="007518BA"/>
    <w:rsid w:val="00751CBA"/>
    <w:rsid w:val="008B3FB7"/>
    <w:rsid w:val="00907683"/>
    <w:rsid w:val="009E3C2C"/>
    <w:rsid w:val="00AF22D3"/>
    <w:rsid w:val="00B11832"/>
    <w:rsid w:val="00B55768"/>
    <w:rsid w:val="00C35F74"/>
    <w:rsid w:val="00C76AB0"/>
    <w:rsid w:val="00CA6E85"/>
    <w:rsid w:val="00CC3EF7"/>
    <w:rsid w:val="00DB4474"/>
    <w:rsid w:val="00E5540A"/>
    <w:rsid w:val="00E7070C"/>
    <w:rsid w:val="00EB7CA2"/>
    <w:rsid w:val="00FF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AB227"/>
  <w15:chartTrackingRefBased/>
  <w15:docId w15:val="{02CC7EF2-34D1-4DC3-A0D4-145CCA59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spacing w:before="400" w:after="40" w:line="240" w:lineRule="auto"/>
      <w:outlineLvl w:val="0"/>
    </w:pPr>
    <w:rPr>
      <w:rFonts w:ascii="Times New Roman"/>
      <w:color w:val="1F4E79"/>
      <w:sz w:val="36"/>
      <w:szCs w:val="36"/>
    </w:rPr>
  </w:style>
  <w:style w:type="paragraph" w:styleId="Heading2">
    <w:name w:val="heading 2"/>
    <w:basedOn w:val="Normal"/>
    <w:link w:val="Heading2Char"/>
    <w:uiPriority w:val="9"/>
    <w:qFormat/>
    <w:pPr>
      <w:keepNext/>
      <w:keepLines/>
      <w:spacing w:before="40" w:after="0" w:line="240" w:lineRule="auto"/>
      <w:outlineLvl w:val="1"/>
    </w:pPr>
    <w:rPr>
      <w:rFonts w:ascii="Times New Roman"/>
      <w:color w:val="2E74B5"/>
      <w:sz w:val="32"/>
      <w:szCs w:val="32"/>
    </w:rPr>
  </w:style>
  <w:style w:type="paragraph" w:styleId="Heading3">
    <w:name w:val="heading 3"/>
    <w:basedOn w:val="Normal"/>
    <w:link w:val="Heading3Char"/>
    <w:uiPriority w:val="9"/>
    <w:qFormat/>
    <w:pPr>
      <w:keepNext/>
      <w:keepLines/>
      <w:spacing w:before="40" w:after="0" w:line="240" w:lineRule="auto"/>
      <w:outlineLvl w:val="2"/>
    </w:pPr>
    <w:rPr>
      <w:rFonts w:ascii="Times New Roman"/>
      <w:color w:val="2E74B5"/>
      <w:sz w:val="28"/>
      <w:szCs w:val="28"/>
    </w:rPr>
  </w:style>
  <w:style w:type="paragraph" w:styleId="Heading4">
    <w:name w:val="heading 4"/>
    <w:basedOn w:val="Normal"/>
    <w:link w:val="Heading4Char"/>
    <w:uiPriority w:val="9"/>
    <w:qFormat/>
    <w:pPr>
      <w:keepNext/>
      <w:keepLines/>
      <w:spacing w:before="40" w:after="0"/>
      <w:outlineLvl w:val="3"/>
    </w:pPr>
    <w:rPr>
      <w:rFonts w:ascii="Times New Roman"/>
      <w:color w:val="2E74B5"/>
      <w:sz w:val="24"/>
      <w:szCs w:val="24"/>
    </w:rPr>
  </w:style>
  <w:style w:type="paragraph" w:styleId="Heading5">
    <w:name w:val="heading 5"/>
    <w:basedOn w:val="Normal"/>
    <w:link w:val="Heading5Char"/>
    <w:uiPriority w:val="9"/>
    <w:qFormat/>
    <w:pPr>
      <w:keepNext/>
      <w:keepLines/>
      <w:spacing w:before="40" w:after="0"/>
      <w:outlineLvl w:val="4"/>
    </w:pPr>
    <w:rPr>
      <w:rFonts w:ascii="Times New Roman"/>
      <w:caps/>
      <w:color w:val="2E74B5"/>
    </w:rPr>
  </w:style>
  <w:style w:type="paragraph" w:styleId="Heading6">
    <w:name w:val="heading 6"/>
    <w:basedOn w:val="Normal"/>
    <w:link w:val="Heading6Char"/>
    <w:uiPriority w:val="9"/>
    <w:qFormat/>
    <w:pPr>
      <w:keepNext/>
      <w:keepLines/>
      <w:spacing w:before="40" w:after="0"/>
      <w:outlineLvl w:val="5"/>
    </w:pPr>
    <w:rPr>
      <w:rFonts w:ascii="Times New Roman"/>
      <w:i/>
      <w:caps/>
      <w:color w:val="1F4E79"/>
    </w:rPr>
  </w:style>
  <w:style w:type="paragraph" w:styleId="Heading7">
    <w:name w:val="heading 7"/>
    <w:basedOn w:val="Normal"/>
    <w:link w:val="Heading7Char"/>
    <w:uiPriority w:val="9"/>
    <w:qFormat/>
    <w:pPr>
      <w:keepNext/>
      <w:keepLines/>
      <w:spacing w:before="40" w:after="0"/>
      <w:outlineLvl w:val="6"/>
    </w:pPr>
    <w:rPr>
      <w:rFonts w:ascii="Times New Roman"/>
      <w:b/>
      <w:color w:val="1F4E79"/>
    </w:rPr>
  </w:style>
  <w:style w:type="paragraph" w:styleId="Heading8">
    <w:name w:val="heading 8"/>
    <w:basedOn w:val="Normal"/>
    <w:link w:val="Heading8Char"/>
    <w:uiPriority w:val="9"/>
    <w:qFormat/>
    <w:pPr>
      <w:keepNext/>
      <w:keepLines/>
      <w:spacing w:before="40" w:after="0"/>
      <w:outlineLvl w:val="7"/>
    </w:pPr>
    <w:rPr>
      <w:rFonts w:ascii="Times New Roman"/>
      <w:b/>
      <w:i/>
      <w:color w:val="1F4E79"/>
    </w:rPr>
  </w:style>
  <w:style w:type="paragraph" w:styleId="Heading9">
    <w:name w:val="heading 9"/>
    <w:basedOn w:val="Normal"/>
    <w:link w:val="Heading9Char"/>
    <w:uiPriority w:val="9"/>
    <w:qFormat/>
    <w:pPr>
      <w:keepNext/>
      <w:keepLines/>
      <w:spacing w:before="40" w:after="0"/>
      <w:outlineLvl w:val="8"/>
    </w:pPr>
    <w:rPr>
      <w:rFonts w:ascii="Times New Roman"/>
      <w:i/>
      <w:color w:val="1F4E7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color w:val="1F4E79"/>
      <w:sz w:val="36"/>
      <w:szCs w:val="36"/>
    </w:rPr>
  </w:style>
  <w:style w:type="character" w:customStyle="1" w:styleId="Heading2Char">
    <w:name w:val="Heading 2 Char"/>
    <w:basedOn w:val="DefaultParagraphFont"/>
    <w:link w:val="Heading2"/>
    <w:uiPriority w:val="9"/>
    <w:rPr>
      <w:rFonts w:ascii="Times New Roman"/>
      <w:color w:val="2E74B5"/>
      <w:sz w:val="32"/>
      <w:szCs w:val="32"/>
    </w:rPr>
  </w:style>
  <w:style w:type="character" w:customStyle="1" w:styleId="Heading3Char">
    <w:name w:val="Heading 3 Char"/>
    <w:basedOn w:val="DefaultParagraphFont"/>
    <w:link w:val="Heading3"/>
    <w:uiPriority w:val="9"/>
    <w:rPr>
      <w:rFonts w:ascii="Times New Roman"/>
      <w:color w:val="2E74B5"/>
      <w:sz w:val="28"/>
      <w:szCs w:val="28"/>
    </w:rPr>
  </w:style>
  <w:style w:type="character" w:customStyle="1" w:styleId="Heading4Char">
    <w:name w:val="Heading 4 Char"/>
    <w:basedOn w:val="DefaultParagraphFont"/>
    <w:link w:val="Heading4"/>
    <w:uiPriority w:val="9"/>
    <w:rPr>
      <w:rFonts w:ascii="Times New Roman"/>
      <w:color w:val="2E74B5"/>
      <w:sz w:val="24"/>
      <w:szCs w:val="24"/>
    </w:rPr>
  </w:style>
  <w:style w:type="character" w:customStyle="1" w:styleId="Heading5Char">
    <w:name w:val="Heading 5 Char"/>
    <w:basedOn w:val="DefaultParagraphFont"/>
    <w:link w:val="Heading5"/>
    <w:uiPriority w:val="9"/>
    <w:rPr>
      <w:rFonts w:ascii="Times New Roman"/>
      <w:caps/>
      <w:color w:val="2E74B5"/>
    </w:rPr>
  </w:style>
  <w:style w:type="character" w:customStyle="1" w:styleId="Heading6Char">
    <w:name w:val="Heading 6 Char"/>
    <w:basedOn w:val="DefaultParagraphFont"/>
    <w:link w:val="Heading6"/>
    <w:uiPriority w:val="9"/>
    <w:rPr>
      <w:rFonts w:ascii="Times New Roman"/>
      <w:i/>
      <w:caps/>
      <w:color w:val="1F4E79"/>
    </w:rPr>
  </w:style>
  <w:style w:type="character" w:customStyle="1" w:styleId="Heading7Char">
    <w:name w:val="Heading 7 Char"/>
    <w:basedOn w:val="DefaultParagraphFont"/>
    <w:link w:val="Heading7"/>
    <w:uiPriority w:val="9"/>
    <w:rPr>
      <w:rFonts w:ascii="Times New Roman"/>
      <w:b/>
      <w:color w:val="1F4E79"/>
    </w:rPr>
  </w:style>
  <w:style w:type="character" w:customStyle="1" w:styleId="Heading8Char">
    <w:name w:val="Heading 8 Char"/>
    <w:basedOn w:val="DefaultParagraphFont"/>
    <w:link w:val="Heading8"/>
    <w:uiPriority w:val="9"/>
    <w:rPr>
      <w:rFonts w:ascii="Times New Roman"/>
      <w:b/>
      <w:i/>
      <w:color w:val="1F4E79"/>
    </w:rPr>
  </w:style>
  <w:style w:type="character" w:customStyle="1" w:styleId="Heading9Char">
    <w:name w:val="Heading 9 Char"/>
    <w:basedOn w:val="DefaultParagraphFont"/>
    <w:link w:val="Heading9"/>
    <w:uiPriority w:val="9"/>
    <w:rPr>
      <w:rFonts w:ascii="Times New Roman"/>
      <w:i/>
      <w:color w:val="1F4E79"/>
    </w:rPr>
  </w:style>
  <w:style w:type="paragraph" w:styleId="Caption">
    <w:name w:val="caption"/>
    <w:basedOn w:val="Normal"/>
    <w:uiPriority w:val="35"/>
    <w:qFormat/>
    <w:pPr>
      <w:spacing w:line="240" w:lineRule="auto"/>
    </w:pPr>
    <w:rPr>
      <w:b/>
      <w:smallCaps/>
      <w:color w:val="44546A"/>
    </w:rPr>
  </w:style>
  <w:style w:type="paragraph" w:styleId="Title">
    <w:name w:val="Title"/>
    <w:basedOn w:val="Normal"/>
    <w:link w:val="TitleChar"/>
    <w:uiPriority w:val="10"/>
    <w:qFormat/>
    <w:pPr>
      <w:spacing w:after="0" w:line="204" w:lineRule="auto"/>
      <w:contextualSpacing/>
    </w:pPr>
    <w:rPr>
      <w:rFonts w:ascii="Times New Roman"/>
      <w:caps/>
      <w:color w:val="44546A"/>
      <w:spacing w:val="-15"/>
      <w:sz w:val="72"/>
      <w:szCs w:val="72"/>
    </w:rPr>
  </w:style>
  <w:style w:type="character" w:customStyle="1" w:styleId="TitleChar">
    <w:name w:val="Title Char"/>
    <w:basedOn w:val="DefaultParagraphFont"/>
    <w:link w:val="Title"/>
    <w:uiPriority w:val="10"/>
    <w:rPr>
      <w:rFonts w:ascii="Times New Roman"/>
      <w:caps/>
      <w:color w:val="44546A"/>
      <w:spacing w:val="-15"/>
      <w:sz w:val="72"/>
      <w:szCs w:val="72"/>
    </w:rPr>
  </w:style>
  <w:style w:type="paragraph" w:styleId="Subtitle">
    <w:name w:val="Subtitle"/>
    <w:basedOn w:val="Normal"/>
    <w:link w:val="SubtitleChar"/>
    <w:uiPriority w:val="11"/>
    <w:qFormat/>
    <w:pPr>
      <w:numPr>
        <w:ilvl w:val="1"/>
      </w:numPr>
      <w:spacing w:after="240" w:line="240" w:lineRule="auto"/>
    </w:pPr>
    <w:rPr>
      <w:rFonts w:ascii="Times New Roman"/>
      <w:color w:val="5B9BD5"/>
      <w:sz w:val="28"/>
      <w:szCs w:val="28"/>
    </w:rPr>
  </w:style>
  <w:style w:type="character" w:customStyle="1" w:styleId="SubtitleChar">
    <w:name w:val="Subtitle Char"/>
    <w:basedOn w:val="DefaultParagraphFont"/>
    <w:link w:val="Subtitle"/>
    <w:uiPriority w:val="11"/>
    <w:rPr>
      <w:rFonts w:ascii="Times New Roman"/>
      <w:color w:val="5B9BD5"/>
      <w:sz w:val="28"/>
      <w:szCs w:val="28"/>
    </w:rPr>
  </w:style>
  <w:style w:type="character" w:styleId="Strong">
    <w:name w:val="Strong"/>
    <w:basedOn w:val="DefaultParagraphFont"/>
    <w:uiPriority w:val="22"/>
    <w:qFormat/>
    <w:rPr>
      <w:b/>
    </w:rPr>
  </w:style>
  <w:style w:type="character" w:styleId="Emphasis">
    <w:name w:val="Emphasis"/>
    <w:basedOn w:val="DefaultParagraphFont"/>
    <w:uiPriority w:val="20"/>
    <w:qFormat/>
    <w:rPr>
      <w:i/>
    </w:rPr>
  </w:style>
  <w:style w:type="paragraph" w:styleId="NoSpacing">
    <w:name w:val="No Spacing"/>
    <w:uiPriority w:val="1"/>
    <w:qFormat/>
    <w:pPr>
      <w:spacing w:after="0" w:line="240" w:lineRule="auto"/>
    </w:pPr>
  </w:style>
  <w:style w:type="paragraph" w:styleId="Quote">
    <w:name w:val="Quote"/>
    <w:basedOn w:val="Normal"/>
    <w:link w:val="QuoteChar"/>
    <w:uiPriority w:val="29"/>
    <w:qFormat/>
    <w:pPr>
      <w:spacing w:before="120" w:after="120"/>
      <w:ind w:left="720"/>
    </w:pPr>
    <w:rPr>
      <w:color w:val="44546A"/>
      <w:sz w:val="24"/>
      <w:szCs w:val="24"/>
    </w:rPr>
  </w:style>
  <w:style w:type="character" w:customStyle="1" w:styleId="QuoteChar">
    <w:name w:val="Quote Char"/>
    <w:basedOn w:val="DefaultParagraphFont"/>
    <w:link w:val="Quote"/>
    <w:uiPriority w:val="29"/>
    <w:rPr>
      <w:color w:val="44546A"/>
      <w:sz w:val="24"/>
      <w:szCs w:val="24"/>
    </w:rPr>
  </w:style>
  <w:style w:type="paragraph" w:styleId="IntenseQuote">
    <w:name w:val="Intense Quote"/>
    <w:basedOn w:val="Normal"/>
    <w:link w:val="IntenseQuoteChar"/>
    <w:uiPriority w:val="30"/>
    <w:qFormat/>
    <w:pPr>
      <w:spacing w:before="100" w:beforeAutospacing="1" w:after="240" w:line="240" w:lineRule="auto"/>
      <w:ind w:left="720"/>
      <w:jc w:val="center"/>
    </w:pPr>
    <w:rPr>
      <w:rFonts w:ascii="Times New Roman"/>
      <w:color w:val="44546A"/>
      <w:spacing w:val="-6"/>
      <w:sz w:val="32"/>
      <w:szCs w:val="32"/>
    </w:rPr>
  </w:style>
  <w:style w:type="character" w:customStyle="1" w:styleId="IntenseQuoteChar">
    <w:name w:val="Intense Quote Char"/>
    <w:basedOn w:val="DefaultParagraphFont"/>
    <w:link w:val="IntenseQuote"/>
    <w:uiPriority w:val="30"/>
    <w:rPr>
      <w:rFonts w:ascii="Times New Roman"/>
      <w:color w:val="44546A"/>
      <w:spacing w:val="-6"/>
      <w:sz w:val="32"/>
      <w:szCs w:val="32"/>
    </w:rPr>
  </w:style>
  <w:style w:type="character" w:styleId="SubtleEmphasis">
    <w:name w:val="Subtle Emphasis"/>
    <w:basedOn w:val="DefaultParagraphFont"/>
    <w:uiPriority w:val="19"/>
    <w:qFormat/>
    <w:rPr>
      <w:i/>
      <w:color w:val="595959"/>
    </w:rPr>
  </w:style>
  <w:style w:type="character" w:styleId="IntenseEmphasis">
    <w:name w:val="Intense Emphasis"/>
    <w:basedOn w:val="DefaultParagraphFont"/>
    <w:uiPriority w:val="21"/>
    <w:qFormat/>
    <w:rPr>
      <w:b/>
      <w:i/>
    </w:rPr>
  </w:style>
  <w:style w:type="character" w:styleId="SubtleReference">
    <w:name w:val="Subtle Reference"/>
    <w:basedOn w:val="DefaultParagraphFont"/>
    <w:uiPriority w:val="31"/>
    <w:qFormat/>
    <w:rPr>
      <w:smallCaps/>
      <w:color w:val="595959"/>
      <w:u w:val="none"/>
    </w:rPr>
  </w:style>
  <w:style w:type="character" w:styleId="IntenseReference">
    <w:name w:val="Intense Reference"/>
    <w:basedOn w:val="DefaultParagraphFont"/>
    <w:uiPriority w:val="32"/>
    <w:qFormat/>
    <w:rPr>
      <w:b/>
      <w:smallCaps/>
      <w:color w:val="44546A"/>
      <w:u w:val="single"/>
    </w:rPr>
  </w:style>
  <w:style w:type="character" w:styleId="BookTitle">
    <w:name w:val="Book Title"/>
    <w:basedOn w:val="DefaultParagraphFont"/>
    <w:uiPriority w:val="33"/>
    <w:qFormat/>
    <w:rPr>
      <w:b/>
      <w:smallCaps/>
      <w:spacing w:val="10"/>
    </w:rPr>
  </w:style>
  <w:style w:type="paragraph" w:styleId="TOCHeading">
    <w:name w:val="TOC Heading"/>
    <w:basedOn w:val="Heading1"/>
    <w:uiPriority w:val="39"/>
    <w:qFormat/>
    <w:pPr>
      <w:outlineLvl w:val="9"/>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Header">
    <w:name w:val="header"/>
    <w:basedOn w:val="Normal"/>
    <w:link w:val="HeaderChar"/>
    <w:uiPriority w:val="99"/>
    <w:unhideWhenUsed/>
    <w:rsid w:val="00751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CBA"/>
  </w:style>
  <w:style w:type="paragraph" w:styleId="Footer">
    <w:name w:val="footer"/>
    <w:basedOn w:val="Normal"/>
    <w:link w:val="FooterChar"/>
    <w:uiPriority w:val="99"/>
    <w:unhideWhenUsed/>
    <w:rsid w:val="00751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CBA"/>
  </w:style>
  <w:style w:type="table" w:styleId="TableGrid">
    <w:name w:val="Table Grid"/>
    <w:basedOn w:val="TableNormal"/>
    <w:uiPriority w:val="39"/>
    <w:rsid w:val="00751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CBA"/>
    <w:rPr>
      <w:color w:val="0563C1" w:themeColor="hyperlink"/>
      <w:u w:val="single"/>
    </w:rPr>
  </w:style>
  <w:style w:type="character" w:styleId="UnresolvedMention">
    <w:name w:val="Unresolved Mention"/>
    <w:basedOn w:val="DefaultParagraphFont"/>
    <w:uiPriority w:val="99"/>
    <w:semiHidden/>
    <w:unhideWhenUsed/>
    <w:rsid w:val="00751C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96056">
      <w:bodyDiv w:val="1"/>
      <w:marLeft w:val="0"/>
      <w:marRight w:val="0"/>
      <w:marTop w:val="0"/>
      <w:marBottom w:val="0"/>
      <w:divBdr>
        <w:top w:val="none" w:sz="0" w:space="0" w:color="auto"/>
        <w:left w:val="none" w:sz="0" w:space="0" w:color="auto"/>
        <w:bottom w:val="none" w:sz="0" w:space="0" w:color="auto"/>
        <w:right w:val="none" w:sz="0" w:space="0" w:color="auto"/>
      </w:divBdr>
    </w:div>
    <w:div w:id="27722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mslfoundation.org" TargetMode="External"/><Relationship Id="rId1" Type="http://schemas.openxmlformats.org/officeDocument/2006/relationships/image" Target="media/image1.png"/></Relationships>
</file>

<file path=word/theme/theme1.xml><?xml version="1.0" encoding="utf-8"?>
<a:theme xmlns:a="http://schemas.openxmlformats.org/drawingml/2006/main" name="IHCRC">
  <a:themeElements>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HCRC" id="{26DCC2BB-68FF-4208-B555-561A32BE43AE}" vid="{D355C2B3-C65A-4987-AA4C-0A938EBAAAAD}"/>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Starnes</dc:creator>
  <cp:keywords/>
  <dc:description/>
  <cp:lastModifiedBy>Pat Baillie</cp:lastModifiedBy>
  <cp:revision>2</cp:revision>
  <dcterms:created xsi:type="dcterms:W3CDTF">2019-06-19T05:38:00Z</dcterms:created>
  <dcterms:modified xsi:type="dcterms:W3CDTF">2019-06-19T05:38:00Z</dcterms:modified>
</cp:coreProperties>
</file>